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19" w:rsidRDefault="00EA6F19" w:rsidP="00677647">
      <w:pPr>
        <w:jc w:val="center"/>
        <w:rPr>
          <w:b/>
          <w:spacing w:val="20"/>
          <w:lang w:eastAsia="ru-RU"/>
        </w:rPr>
      </w:pPr>
      <w:bookmarkStart w:id="0" w:name="_Hlk76381324"/>
      <w:bookmarkStart w:id="1" w:name="_Hlk76378274"/>
    </w:p>
    <w:p w:rsidR="00677647" w:rsidRPr="00677647" w:rsidRDefault="00677647" w:rsidP="00677647">
      <w:pPr>
        <w:jc w:val="center"/>
        <w:rPr>
          <w:b/>
          <w:spacing w:val="20"/>
          <w:lang w:eastAsia="ru-RU"/>
        </w:rPr>
      </w:pPr>
      <w:r w:rsidRPr="00677647">
        <w:rPr>
          <w:b/>
          <w:spacing w:val="20"/>
          <w:lang w:eastAsia="ru-RU"/>
        </w:rPr>
        <w:t>АНКЕТА–ОПРОСНИК 2</w:t>
      </w:r>
    </w:p>
    <w:p w:rsidR="00677647" w:rsidRPr="00677647" w:rsidRDefault="00677647" w:rsidP="00677647">
      <w:pPr>
        <w:jc w:val="center"/>
        <w:rPr>
          <w:b/>
          <w:szCs w:val="20"/>
          <w:lang w:eastAsia="ru-RU"/>
        </w:rPr>
      </w:pPr>
      <w:r w:rsidRPr="00677647">
        <w:rPr>
          <w:b/>
          <w:szCs w:val="20"/>
          <w:lang w:eastAsia="ru-RU"/>
        </w:rPr>
        <w:t>предварительного определения категории организации, оказывающей услуги гостиниц</w:t>
      </w:r>
    </w:p>
    <w:bookmarkEnd w:id="0"/>
    <w:p w:rsidR="00677647" w:rsidRPr="00677647" w:rsidRDefault="00677647" w:rsidP="00677647">
      <w:pPr>
        <w:jc w:val="center"/>
        <w:rPr>
          <w:b/>
          <w:sz w:val="28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704"/>
        <w:gridCol w:w="1134"/>
      </w:tblGrid>
      <w:tr w:rsidR="00677647" w:rsidRPr="00677647" w:rsidTr="00EA6F19">
        <w:trPr>
          <w:trHeight w:val="983"/>
        </w:trPr>
        <w:tc>
          <w:tcPr>
            <w:tcW w:w="8704" w:type="dxa"/>
            <w:vAlign w:val="center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Наименование требования</w:t>
            </w:r>
          </w:p>
        </w:tc>
        <w:tc>
          <w:tcPr>
            <w:tcW w:w="1134" w:type="dxa"/>
            <w:vAlign w:val="center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  <w:lang w:val="en-US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 xml:space="preserve">Наличие </w:t>
            </w:r>
            <w:proofErr w:type="spellStart"/>
            <w:proofErr w:type="gramStart"/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требова</w:t>
            </w:r>
            <w:r w:rsidR="00EA6F19">
              <w:rPr>
                <w:rFonts w:eastAsia="Calibri"/>
                <w:b/>
                <w:snapToGrid w:val="0"/>
                <w:sz w:val="22"/>
                <w:szCs w:val="22"/>
              </w:rPr>
              <w:t>-</w:t>
            </w: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677647" w:rsidRPr="00677647" w:rsidTr="001031D4">
        <w:trPr>
          <w:trHeight w:val="199"/>
        </w:trPr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1 Здание и прилегающая к нему территория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677647">
              <w:rPr>
                <w:snapToGrid w:val="0"/>
                <w:sz w:val="22"/>
                <w:szCs w:val="22"/>
                <w:lang w:eastAsia="ru-RU"/>
              </w:rPr>
              <w:t xml:space="preserve">1.1 </w:t>
            </w:r>
            <w:r w:rsidRPr="00677647">
              <w:rPr>
                <w:sz w:val="22"/>
                <w:szCs w:val="22"/>
                <w:lang w:eastAsia="ru-RU"/>
              </w:rPr>
              <w:t xml:space="preserve">Гостиница может располагаться в отдельно стоящем здании, комплексе из двух и более зданий или зданиях, соединенных переходами </w:t>
            </w:r>
            <w:r w:rsidRPr="00677647">
              <w:rPr>
                <w:sz w:val="22"/>
                <w:szCs w:val="22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1.2 Внешнее освещение здания и прилегающей территории в темное время суток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rPr>
          <w:trHeight w:val="221"/>
        </w:trPr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1.3 Вывеска с названием гостиницы: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rPr>
          <w:trHeight w:val="295"/>
        </w:trPr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освещаемая или светящаяся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п</w:t>
            </w:r>
            <w:r w:rsidRPr="00677647">
              <w:rPr>
                <w:rFonts w:eastAsia="Calibri"/>
                <w:sz w:val="22"/>
                <w:szCs w:val="22"/>
              </w:rPr>
              <w:t>ри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 xml:space="preserve"> н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pacing w:val="-2"/>
                <w:sz w:val="22"/>
                <w:szCs w:val="22"/>
              </w:rPr>
              <w:t>л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z w:val="22"/>
                <w:szCs w:val="22"/>
              </w:rPr>
              <w:t>и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pacing w:val="-2"/>
                <w:sz w:val="22"/>
                <w:szCs w:val="22"/>
              </w:rPr>
              <w:t>о</w:t>
            </w:r>
            <w:r w:rsidRPr="00677647">
              <w:rPr>
                <w:rFonts w:eastAsia="Calibri"/>
                <w:sz w:val="22"/>
                <w:szCs w:val="22"/>
              </w:rPr>
              <w:t>тд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z w:val="22"/>
                <w:szCs w:val="22"/>
              </w:rPr>
              <w:t>л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ьн</w:t>
            </w:r>
            <w:r w:rsidRPr="00677647">
              <w:rPr>
                <w:rFonts w:eastAsia="Calibri"/>
                <w:sz w:val="22"/>
                <w:szCs w:val="22"/>
              </w:rPr>
              <w:t>о</w:t>
            </w:r>
            <w:r w:rsidRPr="00677647">
              <w:rPr>
                <w:rFonts w:eastAsia="Calibri"/>
                <w:spacing w:val="-2"/>
                <w:sz w:val="22"/>
                <w:szCs w:val="22"/>
              </w:rPr>
              <w:t>г</w:t>
            </w:r>
            <w:r w:rsidRPr="00677647">
              <w:rPr>
                <w:rFonts w:eastAsia="Calibri"/>
                <w:sz w:val="22"/>
                <w:szCs w:val="22"/>
              </w:rPr>
              <w:t>о в</w:t>
            </w:r>
            <w:r w:rsidRPr="00677647">
              <w:rPr>
                <w:rFonts w:eastAsia="Calibri"/>
                <w:spacing w:val="2"/>
                <w:sz w:val="22"/>
                <w:szCs w:val="22"/>
              </w:rPr>
              <w:t>х</w:t>
            </w:r>
            <w:r w:rsidRPr="00677647">
              <w:rPr>
                <w:rFonts w:eastAsia="Calibri"/>
                <w:sz w:val="22"/>
                <w:szCs w:val="22"/>
              </w:rPr>
              <w:t>ода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z w:val="22"/>
                <w:szCs w:val="22"/>
              </w:rPr>
              <w:t>в р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ес</w:t>
            </w:r>
            <w:r w:rsidRPr="00677647">
              <w:rPr>
                <w:rFonts w:eastAsia="Calibri"/>
                <w:sz w:val="22"/>
                <w:szCs w:val="22"/>
              </w:rPr>
              <w:t>тор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z w:val="22"/>
                <w:szCs w:val="22"/>
              </w:rPr>
              <w:t>н (каф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z w:val="22"/>
                <w:szCs w:val="22"/>
              </w:rPr>
              <w:t>, б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z w:val="22"/>
                <w:szCs w:val="22"/>
              </w:rPr>
              <w:t>р) –</w:t>
            </w:r>
            <w:r w:rsidRPr="00677647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z w:val="22"/>
                <w:szCs w:val="22"/>
              </w:rPr>
              <w:t>в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ы</w:t>
            </w:r>
            <w:r w:rsidRPr="00677647">
              <w:rPr>
                <w:rFonts w:eastAsia="Calibri"/>
                <w:sz w:val="22"/>
                <w:szCs w:val="22"/>
              </w:rPr>
              <w:t>в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е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с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к</w:t>
            </w:r>
            <w:r w:rsidRPr="00677647">
              <w:rPr>
                <w:rFonts w:eastAsia="Calibri"/>
                <w:sz w:val="22"/>
                <w:szCs w:val="22"/>
              </w:rPr>
              <w:t>а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z w:val="22"/>
                <w:szCs w:val="22"/>
              </w:rPr>
              <w:t>с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z w:val="22"/>
                <w:szCs w:val="22"/>
              </w:rPr>
              <w:t xml:space="preserve">го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з</w:t>
            </w:r>
            <w:r w:rsidRPr="00677647">
              <w:rPr>
                <w:rFonts w:eastAsia="Calibri"/>
                <w:sz w:val="22"/>
                <w:szCs w:val="22"/>
              </w:rPr>
              <w:t>в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ни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z w:val="22"/>
                <w:szCs w:val="22"/>
              </w:rPr>
              <w:t>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1.4 Вход для гостей: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отдельный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от служебного входа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  <w:highlight w:val="yellow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  <w:highlight w:val="yellow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с козырьком для защиты от атмосферных осадков на пути от автомобиля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воздушно-тепловая завеса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1.5 Парковка автотранспорта: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  <w:highlight w:val="yellow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площадка для кратковременной парковки автотранспорта у входа в гостиницу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134" w:type="dxa"/>
            <w:tcBorders>
              <w:top w:val="nil"/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  <w:bottom w:val="nil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2 Техническое оборудование и оснащение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2.1 Аварийное освещение и энергоснабжение: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2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– аварийное освещение (</w:t>
            </w:r>
            <w:r w:rsidRPr="00677647">
              <w:rPr>
                <w:rFonts w:eastAsia="Calibri"/>
                <w:i/>
                <w:snapToGrid w:val="0"/>
                <w:spacing w:val="-2"/>
                <w:sz w:val="22"/>
                <w:szCs w:val="22"/>
              </w:rPr>
              <w:t>аккумуляторы, фонари у дежурного персонала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– стационарный генератор, обеспечивающий основное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освещение и работу оборудования (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в том числе лифтов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в течение не менее 24 ч, или централизованное аварийное электроснабжение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надежность электроснабжения гостиницы – не ниже 2-й категории, для эвакуационного освещения – не ниже 1-й категории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2.2 Водоснабжение: 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круглосуточно горячее, холодное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горячее от резервной системы горячего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водоснабжения на время аварии, профилактических работ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оборудование для дополнительной фильтрации 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воды с целью обеспечения ее пригодности для питья 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бутилированная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питьевая вода в номере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(в </w:t>
            </w:r>
            <w:proofErr w:type="spellStart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кулере</w:t>
            </w:r>
            <w:proofErr w:type="spellEnd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, в коридоре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бесплатно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2.3 Система отопления, обеспечивающая: </w:t>
            </w:r>
          </w:p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температуру воздуха в жилых и общественных помещениях в соответствии с ГОСТ 30494 не ниже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допустимой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76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температуру воздуха в жилых и общественных помещениях в соответствии с ГОСТ 30494 не ниже 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оптимальной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2.4 Кондиционирование воздуха во всех помещениях,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круглогодично при среднесуточной температуре (за последние 5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дн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>) наружного воздуха не ниже 8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°С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ind w:firstLine="113"/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2.5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  <w:lang w:val="en-US"/>
              </w:rPr>
              <w:t>Вентиляция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система вентиляции (естественная и (или) принудительная), обеспечивающая циркуляцию воздуха и исключающая проникновение посторонних запахов в жилые помещения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tabs>
                <w:tab w:val="left" w:pos="176"/>
              </w:tabs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с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с</w:t>
            </w:r>
            <w:r w:rsidRPr="00677647">
              <w:rPr>
                <w:rFonts w:eastAsia="Calibri"/>
                <w:sz w:val="22"/>
                <w:szCs w:val="22"/>
              </w:rPr>
              <w:t>т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ем</w:t>
            </w:r>
            <w:r w:rsidRPr="00677647">
              <w:rPr>
                <w:rFonts w:eastAsia="Calibri"/>
                <w:sz w:val="22"/>
                <w:szCs w:val="22"/>
              </w:rPr>
              <w:t>а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п</w:t>
            </w:r>
            <w:r w:rsidRPr="00677647">
              <w:rPr>
                <w:rFonts w:eastAsia="Calibri"/>
                <w:sz w:val="22"/>
                <w:szCs w:val="22"/>
              </w:rPr>
              <w:t>р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pacing w:val="3"/>
                <w:sz w:val="22"/>
                <w:szCs w:val="22"/>
              </w:rPr>
              <w:t>н</w:t>
            </w:r>
            <w:r w:rsidRPr="00677647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677647">
              <w:rPr>
                <w:rFonts w:eastAsia="Calibri"/>
                <w:sz w:val="22"/>
                <w:szCs w:val="22"/>
              </w:rPr>
              <w:t>д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z w:val="22"/>
                <w:szCs w:val="22"/>
              </w:rPr>
              <w:t>т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z w:val="22"/>
                <w:szCs w:val="22"/>
              </w:rPr>
              <w:t>л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ьн</w:t>
            </w:r>
            <w:r w:rsidRPr="00677647">
              <w:rPr>
                <w:rFonts w:eastAsia="Calibri"/>
                <w:spacing w:val="-2"/>
                <w:sz w:val="22"/>
                <w:szCs w:val="22"/>
              </w:rPr>
              <w:t>о</w:t>
            </w:r>
            <w:r w:rsidRPr="00677647">
              <w:rPr>
                <w:rFonts w:eastAsia="Calibri"/>
                <w:sz w:val="22"/>
                <w:szCs w:val="22"/>
              </w:rPr>
              <w:t>й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z w:val="22"/>
                <w:szCs w:val="22"/>
              </w:rPr>
              <w:t>в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</w:t>
            </w:r>
            <w:r w:rsidRPr="00677647">
              <w:rPr>
                <w:rFonts w:eastAsia="Calibri"/>
                <w:sz w:val="22"/>
                <w:szCs w:val="22"/>
              </w:rPr>
              <w:t>т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z w:val="22"/>
                <w:szCs w:val="22"/>
              </w:rPr>
              <w:t>л</w:t>
            </w:r>
            <w:r w:rsidRPr="00677647">
              <w:rPr>
                <w:rFonts w:eastAsia="Calibri"/>
                <w:spacing w:val="-2"/>
                <w:sz w:val="22"/>
                <w:szCs w:val="22"/>
              </w:rPr>
              <w:t>я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ц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и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z w:val="22"/>
                <w:szCs w:val="22"/>
              </w:rPr>
              <w:t>, об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ес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п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еч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z w:val="22"/>
                <w:szCs w:val="22"/>
              </w:rPr>
              <w:t>в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z w:val="22"/>
                <w:szCs w:val="22"/>
              </w:rPr>
              <w:t>ющ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z w:val="22"/>
                <w:szCs w:val="22"/>
              </w:rPr>
              <w:t xml:space="preserve">я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ци</w:t>
            </w:r>
            <w:r w:rsidRPr="00677647">
              <w:rPr>
                <w:rFonts w:eastAsia="Calibri"/>
                <w:sz w:val="22"/>
                <w:szCs w:val="22"/>
              </w:rPr>
              <w:t>р</w:t>
            </w:r>
            <w:r w:rsidRPr="00677647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677647">
              <w:rPr>
                <w:rFonts w:eastAsia="Calibri"/>
                <w:spacing w:val="-2"/>
                <w:sz w:val="22"/>
                <w:szCs w:val="22"/>
              </w:rPr>
              <w:t>у</w:t>
            </w:r>
            <w:r w:rsidRPr="00677647">
              <w:rPr>
                <w:rFonts w:eastAsia="Calibri"/>
                <w:sz w:val="22"/>
                <w:szCs w:val="22"/>
              </w:rPr>
              <w:t>ля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ци</w:t>
            </w:r>
            <w:r w:rsidRPr="00677647">
              <w:rPr>
                <w:rFonts w:eastAsia="Calibri"/>
                <w:sz w:val="22"/>
                <w:szCs w:val="22"/>
              </w:rPr>
              <w:t>ю в</w:t>
            </w:r>
            <w:r w:rsidRPr="00677647">
              <w:rPr>
                <w:rFonts w:eastAsia="Calibri"/>
                <w:spacing w:val="-3"/>
                <w:sz w:val="22"/>
                <w:szCs w:val="22"/>
              </w:rPr>
              <w:t>о</w:t>
            </w:r>
            <w:r w:rsidRPr="00677647">
              <w:rPr>
                <w:rFonts w:eastAsia="Calibri"/>
                <w:spacing w:val="4"/>
                <w:sz w:val="22"/>
                <w:szCs w:val="22"/>
              </w:rPr>
              <w:t>з</w:t>
            </w:r>
            <w:r w:rsidRPr="00677647">
              <w:rPr>
                <w:rFonts w:eastAsia="Calibri"/>
                <w:spacing w:val="2"/>
                <w:sz w:val="22"/>
                <w:szCs w:val="22"/>
              </w:rPr>
              <w:t>д</w:t>
            </w:r>
            <w:r w:rsidRPr="00677647">
              <w:rPr>
                <w:rFonts w:eastAsia="Calibri"/>
                <w:spacing w:val="-7"/>
                <w:sz w:val="22"/>
                <w:szCs w:val="22"/>
              </w:rPr>
              <w:t>у</w:t>
            </w:r>
            <w:r w:rsidRPr="00677647">
              <w:rPr>
                <w:rFonts w:eastAsia="Calibri"/>
                <w:spacing w:val="2"/>
                <w:sz w:val="22"/>
                <w:szCs w:val="22"/>
              </w:rPr>
              <w:t>х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z w:val="22"/>
                <w:szCs w:val="22"/>
              </w:rPr>
              <w:t xml:space="preserve">,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с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к</w:t>
            </w:r>
            <w:r w:rsidRPr="00677647">
              <w:rPr>
                <w:rFonts w:eastAsia="Calibri"/>
                <w:sz w:val="22"/>
                <w:szCs w:val="22"/>
              </w:rPr>
              <w:t>л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ю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ча</w:t>
            </w:r>
            <w:r w:rsidRPr="00677647">
              <w:rPr>
                <w:rFonts w:eastAsia="Calibri"/>
                <w:sz w:val="22"/>
                <w:szCs w:val="22"/>
              </w:rPr>
              <w:t>ю</w:t>
            </w:r>
            <w:r w:rsidRPr="00677647">
              <w:rPr>
                <w:rFonts w:eastAsia="Calibri"/>
                <w:spacing w:val="2"/>
                <w:sz w:val="22"/>
                <w:szCs w:val="22"/>
              </w:rPr>
              <w:t>щ</w:t>
            </w:r>
            <w:r w:rsidRPr="00677647">
              <w:rPr>
                <w:rFonts w:eastAsia="Calibri"/>
                <w:spacing w:val="-7"/>
                <w:sz w:val="22"/>
                <w:szCs w:val="22"/>
              </w:rPr>
              <w:t>у</w:t>
            </w:r>
            <w:r w:rsidRPr="00677647">
              <w:rPr>
                <w:rFonts w:eastAsia="Calibri"/>
                <w:sz w:val="22"/>
                <w:szCs w:val="22"/>
              </w:rPr>
              <w:t xml:space="preserve">ю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п</w:t>
            </w:r>
            <w:r w:rsidRPr="00677647">
              <w:rPr>
                <w:rFonts w:eastAsia="Calibri"/>
                <w:sz w:val="22"/>
                <w:szCs w:val="22"/>
              </w:rPr>
              <w:t>ро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ни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к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</w:t>
            </w:r>
            <w:r w:rsidRPr="00677647">
              <w:rPr>
                <w:rFonts w:eastAsia="Calibri"/>
                <w:sz w:val="22"/>
                <w:szCs w:val="22"/>
              </w:rPr>
              <w:t>ов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ни</w:t>
            </w:r>
            <w:r w:rsidRPr="00677647">
              <w:rPr>
                <w:rFonts w:eastAsia="Calibri"/>
                <w:sz w:val="22"/>
                <w:szCs w:val="22"/>
              </w:rPr>
              <w:t>е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п</w:t>
            </w:r>
            <w:r w:rsidRPr="00677647">
              <w:rPr>
                <w:rFonts w:eastAsia="Calibri"/>
                <w:sz w:val="22"/>
                <w:szCs w:val="22"/>
              </w:rPr>
              <w:t>о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с</w:t>
            </w:r>
            <w:r w:rsidRPr="00677647">
              <w:rPr>
                <w:rFonts w:eastAsia="Calibri"/>
                <w:sz w:val="22"/>
                <w:szCs w:val="22"/>
              </w:rPr>
              <w:t>торо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и</w:t>
            </w:r>
            <w:r w:rsidRPr="00677647">
              <w:rPr>
                <w:rFonts w:eastAsia="Calibri"/>
                <w:sz w:val="22"/>
                <w:szCs w:val="22"/>
              </w:rPr>
              <w:t xml:space="preserve">х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з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п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а</w:t>
            </w:r>
            <w:r w:rsidRPr="00677647">
              <w:rPr>
                <w:rFonts w:eastAsia="Calibri"/>
                <w:spacing w:val="2"/>
                <w:sz w:val="22"/>
                <w:szCs w:val="22"/>
              </w:rPr>
              <w:t>х</w:t>
            </w:r>
            <w:r w:rsidRPr="00677647">
              <w:rPr>
                <w:rFonts w:eastAsia="Calibri"/>
                <w:sz w:val="22"/>
                <w:szCs w:val="22"/>
              </w:rPr>
              <w:t>ов в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z w:val="22"/>
                <w:szCs w:val="22"/>
              </w:rPr>
              <w:t>общ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ес</w:t>
            </w:r>
            <w:r w:rsidRPr="00677647">
              <w:rPr>
                <w:rFonts w:eastAsia="Calibri"/>
                <w:sz w:val="22"/>
                <w:szCs w:val="22"/>
              </w:rPr>
              <w:t>тв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нн</w:t>
            </w:r>
            <w:r w:rsidRPr="00677647">
              <w:rPr>
                <w:rFonts w:eastAsia="Calibri"/>
                <w:spacing w:val="-3"/>
                <w:sz w:val="22"/>
                <w:szCs w:val="22"/>
              </w:rPr>
              <w:t>ы</w:t>
            </w:r>
            <w:r w:rsidRPr="00677647">
              <w:rPr>
                <w:rFonts w:eastAsia="Calibri"/>
                <w:sz w:val="22"/>
                <w:szCs w:val="22"/>
              </w:rPr>
              <w:t>е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z w:val="22"/>
                <w:szCs w:val="22"/>
              </w:rPr>
              <w:t>и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z w:val="22"/>
                <w:szCs w:val="22"/>
              </w:rPr>
              <w:t>ж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z w:val="22"/>
                <w:szCs w:val="22"/>
              </w:rPr>
              <w:t>лые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п</w:t>
            </w:r>
            <w:r w:rsidRPr="00677647">
              <w:rPr>
                <w:rFonts w:eastAsia="Calibri"/>
                <w:sz w:val="22"/>
                <w:szCs w:val="22"/>
              </w:rPr>
              <w:t>о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ме</w:t>
            </w:r>
            <w:r w:rsidRPr="00677647">
              <w:rPr>
                <w:rFonts w:eastAsia="Calibri"/>
                <w:sz w:val="22"/>
                <w:szCs w:val="22"/>
              </w:rPr>
              <w:t>щ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ни</w:t>
            </w:r>
            <w:r w:rsidRPr="00677647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pacing w:val="-1"/>
                <w:sz w:val="22"/>
                <w:szCs w:val="22"/>
              </w:rPr>
            </w:pPr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2.6 Охранная сигнализация или электронные средства </w:t>
            </w:r>
            <w:proofErr w:type="gramStart"/>
            <w:r w:rsidRPr="00677647">
              <w:rPr>
                <w:rFonts w:eastAsia="Calibri"/>
                <w:spacing w:val="-1"/>
                <w:sz w:val="22"/>
                <w:szCs w:val="22"/>
              </w:rPr>
              <w:t>контроля за</w:t>
            </w:r>
            <w:proofErr w:type="gramEnd"/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 безопасностью номера (</w:t>
            </w:r>
            <w:r w:rsidRPr="00677647">
              <w:rPr>
                <w:rFonts w:eastAsia="Calibri"/>
                <w:i/>
                <w:spacing w:val="-1"/>
                <w:sz w:val="22"/>
                <w:szCs w:val="22"/>
              </w:rPr>
              <w:t>видеонаблюдение в общественных зонах и коридорах жилых этажей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2.7 Ли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фт в зд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ании  в зависимости от этажности здания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7)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более пяти этажей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более трех этажей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8), 9)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более двух этажей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8), 9)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служебный, грузовой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или грузоподъемник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8), 9)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круглосуточная работа лифта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при его наличии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2.8 Внутреннее музыкальное вещание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1031D4" w:rsidRDefault="001031D4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lastRenderedPageBreak/>
              <w:t>2.9 Телефон: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lastRenderedPageBreak/>
              <w:t>– телефонная связь из номера: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внутренняя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без выхода в город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или кнопка вызова обслуживающего персонала в 100 % номеров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внутренняя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без выхода в город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в 100 % номеров 2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), 10)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внутренняя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без выхода в город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и городская в 100 % номеров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 xml:space="preserve"> 2), 10)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внутренняя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без выхода в город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), 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городская, междугородная, международная в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100 % номеров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телефон, доступный для пользования гостем в общественной зоне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вестибюль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при отсутствии телефонов с городской или междугородней сетью в номере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наличие возможности воспользоваться телефоном в службе приема и размещения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2.10 Информационно-телекоммуникационная сеть Интернет: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беспроводной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интернет для пользователей в общественных помещениях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беспроводной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интернет во всех номерах и общественных помещениях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3 Номерной фонд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ind w:firstLine="113"/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5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5"/>
                <w:sz w:val="22"/>
                <w:szCs w:val="22"/>
              </w:rPr>
              <w:t>3.1 Одноместные (</w:t>
            </w:r>
            <w:r w:rsidRPr="00677647">
              <w:rPr>
                <w:rFonts w:eastAsia="Calibri"/>
                <w:i/>
                <w:snapToGrid w:val="0"/>
                <w:spacing w:val="-5"/>
                <w:sz w:val="22"/>
                <w:szCs w:val="22"/>
              </w:rPr>
              <w:t>двухместны</w:t>
            </w:r>
            <w:r w:rsidRPr="00677647">
              <w:rPr>
                <w:rFonts w:eastAsia="Calibri"/>
                <w:snapToGrid w:val="0"/>
                <w:spacing w:val="-5"/>
                <w:sz w:val="22"/>
                <w:szCs w:val="22"/>
              </w:rPr>
              <w:t xml:space="preserve">е) номера не менее </w:t>
            </w:r>
            <w:r w:rsidRPr="00677647">
              <w:rPr>
                <w:rFonts w:eastAsia="Calibri"/>
                <w:snapToGrid w:val="0"/>
                <w:spacing w:val="-5"/>
                <w:sz w:val="22"/>
                <w:szCs w:val="22"/>
                <w:vertAlign w:val="superscript"/>
              </w:rPr>
              <w:t>11), 12)</w:t>
            </w:r>
            <w:r w:rsidRPr="00677647">
              <w:rPr>
                <w:rFonts w:eastAsia="Calibri"/>
                <w:snapToGrid w:val="0"/>
                <w:spacing w:val="-5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25 %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50 %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100 %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3.2 Многокомнатные или соединяющиеся номера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конектид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> 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12)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3.3 Многокомнатные номера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12)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3.4 Многокомнатные и соединяющиеся номера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конектид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> 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12)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3.5 Номера высшей категории – не менее </w:t>
            </w:r>
            <w:r w:rsidRPr="00677647">
              <w:rPr>
                <w:rFonts w:eastAsia="Calibri"/>
                <w:sz w:val="22"/>
                <w:szCs w:val="22"/>
              </w:rPr>
              <w:t xml:space="preserve">5 % от </w:t>
            </w:r>
            <w:r w:rsidRPr="00677647">
              <w:rPr>
                <w:rFonts w:eastAsia="Calibri"/>
                <w:spacing w:val="-2"/>
                <w:sz w:val="22"/>
                <w:szCs w:val="22"/>
              </w:rPr>
              <w:t>о</w:t>
            </w:r>
            <w:r w:rsidRPr="00677647">
              <w:rPr>
                <w:rFonts w:eastAsia="Calibri"/>
                <w:sz w:val="22"/>
                <w:szCs w:val="22"/>
              </w:rPr>
              <w:t>бщ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е</w:t>
            </w:r>
            <w:r w:rsidRPr="00677647">
              <w:rPr>
                <w:rFonts w:eastAsia="Calibri"/>
                <w:sz w:val="22"/>
                <w:szCs w:val="22"/>
              </w:rPr>
              <w:t xml:space="preserve">го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к</w:t>
            </w:r>
            <w:r w:rsidRPr="00677647">
              <w:rPr>
                <w:rFonts w:eastAsia="Calibri"/>
                <w:sz w:val="22"/>
                <w:szCs w:val="22"/>
              </w:rPr>
              <w:t>ол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и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чес</w:t>
            </w:r>
            <w:r w:rsidRPr="00677647">
              <w:rPr>
                <w:rFonts w:eastAsia="Calibri"/>
                <w:sz w:val="22"/>
                <w:szCs w:val="22"/>
              </w:rPr>
              <w:t>тва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pacing w:val="1"/>
                <w:sz w:val="22"/>
                <w:szCs w:val="22"/>
              </w:rPr>
              <w:t>н</w:t>
            </w:r>
            <w:r w:rsidRPr="00677647">
              <w:rPr>
                <w:rFonts w:eastAsia="Calibri"/>
                <w:sz w:val="22"/>
                <w:szCs w:val="22"/>
              </w:rPr>
              <w:t>о</w:t>
            </w:r>
            <w:r w:rsidRPr="00677647">
              <w:rPr>
                <w:rFonts w:eastAsia="Calibri"/>
                <w:spacing w:val="-1"/>
                <w:sz w:val="22"/>
                <w:szCs w:val="22"/>
              </w:rPr>
              <w:t>ме</w:t>
            </w:r>
            <w:r w:rsidRPr="00677647">
              <w:rPr>
                <w:rFonts w:eastAsia="Calibri"/>
                <w:sz w:val="22"/>
                <w:szCs w:val="22"/>
              </w:rPr>
              <w:t xml:space="preserve">ров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9), 12), 13)</w:t>
            </w:r>
            <w:proofErr w:type="gramEnd"/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3.6 Площадь номера, позволяющая гостю свободно, удобно и безопасно передвигаться и использовать все оборудование и мебель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3.6.1 Площадь номера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не учитывает площадь санузла, лоджии, балкона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),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 xml:space="preserve"> 14)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однокомнатного одноместного: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9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10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12 (16)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14)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14 (18)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14)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однокомнатного</w:t>
            </w:r>
            <w:proofErr w:type="gramEnd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 двухместного (</w:t>
            </w:r>
            <w:proofErr w:type="spell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дабл</w:t>
            </w:r>
            <w:proofErr w:type="spellEnd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 и твин):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12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14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14 (20)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14)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16 (25)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14)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3.6.2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Площадь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номера, предназначенного для приема большего числа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гостей, должна определяться из расчета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6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на каждое дополнительное место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3.7 Санузел в номере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умывальник, унитаз, ванна или душ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– не менее 25 % номеров 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  <w:vertAlign w:val="superscript"/>
              </w:rPr>
              <w:t>3), 8), 9)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 (</w:t>
            </w:r>
            <w:r w:rsidRPr="00677647">
              <w:rPr>
                <w:rFonts w:eastAsia="Calibri"/>
                <w:i/>
                <w:snapToGrid w:val="0"/>
                <w:spacing w:val="-2"/>
                <w:sz w:val="22"/>
                <w:szCs w:val="22"/>
              </w:rPr>
              <w:t>допускается наличие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умывальника, унитаза (</w:t>
            </w:r>
            <w:r w:rsidRPr="00677647">
              <w:rPr>
                <w:rFonts w:eastAsia="Calibri"/>
                <w:i/>
                <w:snapToGrid w:val="0"/>
                <w:sz w:val="20"/>
                <w:szCs w:val="20"/>
              </w:rPr>
              <w:t>или полного санузла на 2–3 номера</w:t>
            </w:r>
            <w:r w:rsidRPr="00677647">
              <w:rPr>
                <w:rFonts w:eastAsia="Calibri"/>
                <w:snapToGrid w:val="0"/>
                <w:sz w:val="20"/>
                <w:szCs w:val="20"/>
              </w:rPr>
              <w:t>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для номеров первой и второй категорий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не менее 50 % номеров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допускается наличие умывальника, унитаза (</w:t>
            </w:r>
            <w:r w:rsidRPr="00677647">
              <w:rPr>
                <w:rFonts w:eastAsia="Calibri"/>
                <w:i/>
                <w:snapToGrid w:val="0"/>
                <w:sz w:val="20"/>
                <w:szCs w:val="20"/>
              </w:rPr>
              <w:t>или полного санузла на 2–3 номера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) для номеров первой и второй категорий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100 % номеров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3.8 Дополнительный туалет для многокомнатных номеров категории сюит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3.9 Номер без санузла оборудуется умывальником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для номеров четвертой категории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16)</w:t>
            </w:r>
            <w:proofErr w:type="gramEnd"/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tabs>
                <w:tab w:val="center" w:pos="288"/>
              </w:tabs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3.10 Площадь санузла,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1,75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2,1 (</w:t>
            </w:r>
            <w:r w:rsidRPr="00677647">
              <w:rPr>
                <w:rFonts w:eastAsia="Calibri"/>
                <w:i/>
                <w:snapToGrid w:val="0"/>
                <w:sz w:val="20"/>
                <w:szCs w:val="20"/>
              </w:rPr>
              <w:t>допускается уменьшение площади на 10 %, за исключением номеров высшей категории)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2,3 </w:t>
            </w:r>
            <w:r w:rsidRPr="00677647">
              <w:rPr>
                <w:rFonts w:eastAsia="Calibri"/>
                <w:i/>
                <w:snapToGrid w:val="0"/>
                <w:sz w:val="20"/>
                <w:szCs w:val="20"/>
              </w:rPr>
              <w:t>(допускается уменьшение площади на 10 %, за исключением номеров высшей категории)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3,0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17)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i/>
                <w:snapToGrid w:val="0"/>
                <w:sz w:val="20"/>
                <w:szCs w:val="20"/>
              </w:rPr>
              <w:t>(допускается уменьшение площади на 5 %, за исключением номеров высшей категории)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3,8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17)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i/>
                <w:snapToGrid w:val="0"/>
                <w:sz w:val="20"/>
                <w:szCs w:val="20"/>
              </w:rPr>
              <w:t>(допускается уменьшение площади на 5 %, за исключением номеров высшей категории)</w:t>
            </w:r>
            <w:proofErr w:type="gramEnd"/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1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4 Техническое оснащение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4.1 Двери и замки – наличие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4.1.1 Оснащение входной двери в номер запирающим устройством с внутренней защелкой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заверткой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или гостиничным замком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4.1.2 Электронный замок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  <w:highlight w:val="yellow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4.1 3 Глазок в двери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18)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lastRenderedPageBreak/>
              <w:t>4.2 Звукоизоляция: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повышенная, обеспечивающая уровень шума менее 35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дБА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z w:val="22"/>
                <w:szCs w:val="22"/>
              </w:rPr>
              <w:t>(</w:t>
            </w:r>
            <w:r w:rsidRPr="00677647">
              <w:rPr>
                <w:rFonts w:eastAsia="Calibri"/>
                <w:i/>
                <w:sz w:val="22"/>
                <w:szCs w:val="22"/>
              </w:rPr>
              <w:t>дверь, окна, межкомнатные перегородки, покрытие и др.</w:t>
            </w:r>
            <w:r w:rsidRPr="00677647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4.3 Освещение: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2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– от потолочного (</w:t>
            </w:r>
            <w:r w:rsidRPr="00677647">
              <w:rPr>
                <w:rFonts w:eastAsia="Calibri"/>
                <w:i/>
                <w:snapToGrid w:val="0"/>
                <w:spacing w:val="-2"/>
                <w:sz w:val="22"/>
                <w:szCs w:val="22"/>
              </w:rPr>
              <w:t>настенного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) или напольного светильника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прикроватный светильник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настольная лампа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настольная лампа в номерах высшей категории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светильник над умывальником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  <w:highlight w:val="yellow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выключатель дистанционного управления основных источников света у изголовья кровати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  <w:highlight w:val="yellow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выключатель дистанционного управления основных источников света у изголовья кровати в номерах высшей категории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выключатель освещения у входа в номер и прикроватного светильника у изголовья кровати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16), 18)</w:t>
            </w:r>
            <w:proofErr w:type="gramEnd"/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4.4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Электророзетки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с</w:t>
            </w:r>
            <w:r w:rsidRPr="00677647">
              <w:rPr>
                <w:rFonts w:eastAsia="Calibri"/>
                <w:sz w:val="22"/>
                <w:szCs w:val="22"/>
              </w:rPr>
              <w:t>вободная розетка в комнате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z w:val="22"/>
                <w:szCs w:val="22"/>
              </w:rPr>
              <w:t>рядом с кроватью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widowControl w:val="0"/>
              <w:autoSpaceDE w:val="0"/>
              <w:autoSpaceDN w:val="0"/>
              <w:ind w:firstLine="113"/>
              <w:jc w:val="both"/>
              <w:rPr>
                <w:sz w:val="22"/>
                <w:szCs w:val="22"/>
                <w:lang w:eastAsia="ru-RU"/>
              </w:rPr>
            </w:pPr>
            <w:r w:rsidRPr="00677647">
              <w:rPr>
                <w:snapToGrid w:val="0"/>
                <w:sz w:val="22"/>
                <w:szCs w:val="22"/>
                <w:lang w:eastAsia="ru-RU"/>
              </w:rPr>
              <w:t xml:space="preserve">– </w:t>
            </w:r>
            <w:r w:rsidRPr="00677647">
              <w:rPr>
                <w:sz w:val="22"/>
                <w:szCs w:val="22"/>
                <w:lang w:eastAsia="ru-RU"/>
              </w:rPr>
              <w:t>дополнительная розетка рядом с письменным столом (</w:t>
            </w:r>
            <w:r w:rsidRPr="00677647">
              <w:rPr>
                <w:i/>
                <w:sz w:val="22"/>
                <w:szCs w:val="22"/>
                <w:lang w:eastAsia="ru-RU"/>
              </w:rPr>
              <w:t>столешницей</w:t>
            </w:r>
            <w:r w:rsidRPr="00677647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4.5 Отопление – наличие: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термостат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регулятор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для индивидуальной регулировки температуры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зимой для системы отопления, летом для системы охлаждения)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4.6 Вентилятор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(при температуре окружающего воздуха более 25</w:t>
            </w:r>
            <w:proofErr w:type="gramStart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°С</w:t>
            </w:r>
            <w:proofErr w:type="gramEnd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более 5 </w:t>
            </w:r>
            <w:proofErr w:type="spellStart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дн</w:t>
            </w:r>
            <w:proofErr w:type="spellEnd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при отсутствии кондиционирования воздуха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(по просьбе гостя)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4.7 Телефонный аппарат: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 номере на прикроватной тумбочке или столе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в номерах категории сюит, апартамент в каждой комнате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19)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в ванной комнате или кнопка вызова обслуживающего персонала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4.8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Будильное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устройство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20)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4.9 Телевизор цветной с пультом управления в 100 % номеров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прием зарубежных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на иностранных языках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новостных, информационных или спортивных телевизионных программ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не менее двух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(для гостиниц категорий </w:t>
            </w:r>
            <w:r w:rsidRPr="00677647">
              <w:rPr>
                <w:rFonts w:eastAsia="Calibri"/>
                <w:i/>
                <w:sz w:val="22"/>
                <w:szCs w:val="22"/>
              </w:rPr>
              <w:t>«четыре звезды»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и </w:t>
            </w:r>
            <w:r w:rsidRPr="00677647">
              <w:rPr>
                <w:rFonts w:eastAsia="Calibri"/>
                <w:i/>
                <w:sz w:val="22"/>
                <w:szCs w:val="22"/>
              </w:rPr>
              <w:t xml:space="preserve">«пять звезд»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в многокомнатных номерах рекомендуется устанавливать дополнительный телевизор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4.10 Мини-бар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мини-холодильник для охлаждения напитков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или мини-холодильник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4.11 Мини-сейф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4.11.1 Мини-сейф в номерах высшей категории (</w:t>
            </w:r>
            <w:r w:rsidRPr="00677647">
              <w:rPr>
                <w:rFonts w:eastAsia="Calibri"/>
                <w:i/>
                <w:snapToGrid w:val="0"/>
                <w:spacing w:val="-2"/>
                <w:sz w:val="22"/>
                <w:szCs w:val="22"/>
              </w:rPr>
              <w:t>сюит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, апартамент и </w:t>
            </w:r>
            <w:proofErr w:type="spellStart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джуниор</w:t>
            </w:r>
            <w:proofErr w:type="spellEnd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сю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ит)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21)</w:t>
            </w:r>
            <w:proofErr w:type="gramEnd"/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1"/>
              <w:rPr>
                <w:rFonts w:eastAsia="Calibri"/>
                <w:b/>
                <w:i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i/>
                <w:snapToGrid w:val="0"/>
                <w:sz w:val="22"/>
                <w:szCs w:val="22"/>
              </w:rPr>
              <w:t>5 Оснащение мебелью и инвентарем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i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5.1 Кровать (минимальные размеры):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  <w:bottom w:val="nil"/>
            </w:tcBorders>
          </w:tcPr>
          <w:p w:rsidR="00677647" w:rsidRPr="00677647" w:rsidRDefault="00677647" w:rsidP="00677647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односпальная: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80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sym w:font="Symbol" w:char="F0B4"/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190 см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22)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–90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sym w:font="Symbol" w:char="F0B4"/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200 см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для вновь строящихся и реконструируемых гостиниц рекомендуется устанавливать односпальные кровати размером 100–140 × 200 см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двуспальная: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160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sym w:font="Symbol" w:char="F0B4"/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190 см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23)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–160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sym w:font="Symbol" w:char="F0B4"/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200 см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двуспальная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для номеров категорий сюит, апартамент размером 180–200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sym w:font="Symbol" w:char="F0B4"/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200 см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5.2 Комплект постельных принадлежностей и белья: </w:t>
            </w:r>
          </w:p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матрац с </w:t>
            </w:r>
            <w:proofErr w:type="spell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наматрасником</w:t>
            </w:r>
            <w:proofErr w:type="spellEnd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, подушка, одеяло, покрывало на 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кровать 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  <w:vertAlign w:val="superscript"/>
              </w:rPr>
              <w:t>16)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, простыня, пододеяльник, наволочки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– матрац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с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наматрасником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, подушка, одеяло, покрывало на кровать, простыня, пододеяльник, наволочки </w:t>
            </w:r>
            <w:r w:rsidRPr="00677647">
              <w:rPr>
                <w:rFonts w:eastAsia="Calibri"/>
                <w:snapToGrid w:val="0"/>
                <w:spacing w:val="-8"/>
                <w:sz w:val="22"/>
                <w:szCs w:val="22"/>
              </w:rPr>
              <w:t>из натуральных тканей (льняные, хлопчатобумажные и пр.)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матрац с </w:t>
            </w:r>
            <w:proofErr w:type="spell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наматрасником</w:t>
            </w:r>
            <w:proofErr w:type="spellEnd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, две подушки, одеяло, дополнительное одеяло, покрывало на кровать (саше)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  <w:vertAlign w:val="superscript"/>
              </w:rPr>
              <w:t>24)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, простыня, пододеяльник, наволочки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из натуральных тканей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льняные, хлопчатобумажные и пр.)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дополнительное одеяло (</w:t>
            </w:r>
            <w:proofErr w:type="gramStart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про</w:t>
            </w:r>
            <w:proofErr w:type="gramEnd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просьбе</w:t>
            </w:r>
            <w:proofErr w:type="gramEnd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 xml:space="preserve"> гостя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дополнительная подушка с наволочкой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по просьбе гостя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 xml:space="preserve">16)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Для гостиниц категорий </w:t>
            </w:r>
            <w:r w:rsidRPr="00677647">
              <w:rPr>
                <w:rFonts w:eastAsia="Calibri"/>
                <w:sz w:val="22"/>
                <w:szCs w:val="22"/>
              </w:rPr>
              <w:t>«четыре звезды»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 </w:t>
            </w:r>
            <w:r w:rsidRPr="00677647">
              <w:rPr>
                <w:rFonts w:eastAsia="Calibri"/>
                <w:sz w:val="22"/>
                <w:szCs w:val="22"/>
              </w:rPr>
              <w:t>«пять звезд»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рекомендуется </w:t>
            </w:r>
            <w:r w:rsidRPr="00677647">
              <w:rPr>
                <w:rFonts w:eastAsia="Calibri"/>
                <w:sz w:val="22"/>
                <w:szCs w:val="22"/>
              </w:rPr>
              <w:t xml:space="preserve">наличие меню </w:t>
            </w:r>
            <w:r w:rsidRPr="00677647">
              <w:rPr>
                <w:rFonts w:eastAsia="Calibri"/>
                <w:sz w:val="22"/>
                <w:szCs w:val="22"/>
              </w:rPr>
              <w:lastRenderedPageBreak/>
              <w:t>подушек (</w:t>
            </w:r>
            <w:r w:rsidRPr="00677647">
              <w:rPr>
                <w:rFonts w:eastAsia="Calibri"/>
                <w:i/>
                <w:sz w:val="22"/>
                <w:szCs w:val="22"/>
              </w:rPr>
              <w:t>не менее 3 типов подушек с разными наполнителями с соответствующей информацией для гостя в номере)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lastRenderedPageBreak/>
              <w:t xml:space="preserve">5.3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Ковры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ковровое покрытие пола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 или прикроватный коврик у каждой кровати (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при отсутствии ковров или коврового покрытия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5.4 Прикроватная тумбочка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столик или полочка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у каждого спального места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16)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5.5 Шкаф с полками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25)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допускается встроенный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z w:val="22"/>
                <w:szCs w:val="22"/>
                <w:lang w:val="en-US"/>
              </w:rPr>
              <w:t>c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вешалкой и плечиками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не менее 5 шт. на место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5.5.1 Шкаф с полками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16), 25)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допускается встроенный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или ниша для одежды </w:t>
            </w:r>
            <w:r w:rsidRPr="00677647">
              <w:rPr>
                <w:rFonts w:eastAsia="Calibri"/>
                <w:snapToGrid w:val="0"/>
                <w:sz w:val="22"/>
                <w:szCs w:val="22"/>
                <w:lang w:val="en-US"/>
              </w:rPr>
              <w:t>c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 вешалкой и плечиками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не менее 3 шт. на место</w:t>
            </w:r>
            <w:r w:rsidRPr="00677647">
              <w:rPr>
                <w:rFonts w:eastAsia="Calibri"/>
                <w:snapToGrid w:val="0"/>
                <w:spacing w:val="-8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outlineLvl w:val="3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5.6 Вешалка для верхней одежды и головных уборов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  <w:vertAlign w:val="superscript"/>
              </w:rPr>
              <w:t>26)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5.7 Стул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не менее одного на гостя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16), 27), 28)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5.8 Кресло для отдыха (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не менее одного на гостя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  <w:vertAlign w:val="superscript"/>
              </w:rPr>
              <w:t>27) ,29)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5.9 Диван (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на номер)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 для номеров высшей категории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  <w:vertAlign w:val="superscript"/>
              </w:rPr>
              <w:t>29)</w:t>
            </w:r>
            <w:proofErr w:type="gramEnd"/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5.10 Стол 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письменный стол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или столешница со свободной рабочей поверхностью минимальной площадью 0,5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5.10.1 Стол 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письменный стол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или столешница со свободной рабочей поверхностью минимальной площадью 0,5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или журнальный столик в однокомнатных номерах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5.11 Письменный стол с рабочим креслом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стулом)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для номеров категории сюит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5.12 Журнальный столик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5.13 Полка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(подставка)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для багажа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z w:val="22"/>
                <w:szCs w:val="22"/>
              </w:rPr>
            </w:pPr>
            <w:r w:rsidRPr="00677647">
              <w:rPr>
                <w:rFonts w:eastAsia="Calibri"/>
                <w:sz w:val="22"/>
                <w:szCs w:val="22"/>
              </w:rPr>
              <w:t>5.14 Занавеси:</w:t>
            </w:r>
          </w:p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z w:val="22"/>
                <w:szCs w:val="22"/>
              </w:rPr>
              <w:t>– плотные занавеси, обеспечивающие затемнение помещения номера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widowControl w:val="0"/>
              <w:autoSpaceDE w:val="0"/>
              <w:autoSpaceDN w:val="0"/>
              <w:ind w:firstLine="113"/>
              <w:jc w:val="both"/>
              <w:rPr>
                <w:sz w:val="22"/>
                <w:szCs w:val="22"/>
                <w:lang w:eastAsia="ru-RU"/>
              </w:rPr>
            </w:pPr>
            <w:r w:rsidRPr="00677647">
              <w:rPr>
                <w:sz w:val="22"/>
                <w:szCs w:val="22"/>
                <w:lang w:eastAsia="ru-RU"/>
              </w:rPr>
              <w:t>– плотные занавеси, обеспечивающие полное затемнение помещения однокомнатного номера или спальни многокомнатного номера (</w:t>
            </w:r>
            <w:r w:rsidRPr="00677647">
              <w:rPr>
                <w:i/>
                <w:sz w:val="22"/>
                <w:szCs w:val="22"/>
                <w:lang w:eastAsia="ru-RU"/>
              </w:rPr>
              <w:t xml:space="preserve">требование считается подтвержденным при наличии штор из текстиля типа </w:t>
            </w:r>
            <w:proofErr w:type="spellStart"/>
            <w:r w:rsidRPr="00677647">
              <w:rPr>
                <w:i/>
                <w:sz w:val="22"/>
                <w:szCs w:val="22"/>
                <w:lang w:eastAsia="ru-RU"/>
              </w:rPr>
              <w:t>Blackout</w:t>
            </w:r>
            <w:proofErr w:type="spellEnd"/>
            <w:r w:rsidRPr="00677647">
              <w:rPr>
                <w:i/>
                <w:sz w:val="22"/>
                <w:szCs w:val="22"/>
                <w:lang w:eastAsia="ru-RU"/>
              </w:rPr>
              <w:t xml:space="preserve"> или </w:t>
            </w:r>
            <w:proofErr w:type="spellStart"/>
            <w:r w:rsidRPr="00677647">
              <w:rPr>
                <w:i/>
                <w:sz w:val="22"/>
                <w:szCs w:val="22"/>
                <w:lang w:eastAsia="ru-RU"/>
              </w:rPr>
              <w:t>рольставней</w:t>
            </w:r>
            <w:proofErr w:type="spellEnd"/>
            <w:r w:rsidRPr="00677647">
              <w:rPr>
                <w:i/>
                <w:sz w:val="22"/>
                <w:szCs w:val="22"/>
                <w:lang w:eastAsia="ru-RU"/>
              </w:rPr>
              <w:t xml:space="preserve"> и т. п.)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single" w:sz="12" w:space="0" w:color="auto"/>
            </w:tcBorders>
          </w:tcPr>
          <w:p w:rsidR="00677647" w:rsidRPr="00677647" w:rsidRDefault="00677647" w:rsidP="00677647">
            <w:pPr>
              <w:widowControl w:val="0"/>
              <w:autoSpaceDE w:val="0"/>
              <w:autoSpaceDN w:val="0"/>
              <w:ind w:firstLine="113"/>
              <w:jc w:val="both"/>
              <w:rPr>
                <w:sz w:val="22"/>
                <w:szCs w:val="22"/>
                <w:lang w:eastAsia="ru-RU"/>
              </w:rPr>
            </w:pPr>
            <w:r w:rsidRPr="00677647">
              <w:rPr>
                <w:sz w:val="22"/>
                <w:szCs w:val="22"/>
                <w:lang w:eastAsia="ru-RU"/>
              </w:rPr>
              <w:t>5.15 Корзина для бумажного мусора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5.16 Зеркало:</w:t>
            </w:r>
          </w:p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 полный рост или большого размера в прихожей и 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или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в комнате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z w:val="22"/>
                <w:szCs w:val="22"/>
              </w:rPr>
              <w:t>в прихожей или в комнате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pacing w:val="-6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</w:rPr>
              <w:t>5.17 Щетки: одежная, сапожная (</w:t>
            </w:r>
            <w:r w:rsidRPr="00677647">
              <w:rPr>
                <w:rFonts w:eastAsia="Calibri"/>
                <w:i/>
                <w:snapToGrid w:val="0"/>
                <w:spacing w:val="-6"/>
                <w:sz w:val="22"/>
                <w:szCs w:val="22"/>
              </w:rPr>
              <w:t>или губка для обуви</w:t>
            </w:r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  <w:vertAlign w:val="superscript"/>
              </w:rPr>
              <w:t>16)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5.18 Рожок для обуви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5.19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Ключ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комбинированный для открывания бутылок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по просьбе гостя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6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</w:rPr>
              <w:t xml:space="preserve">5.20 Стаканы для питьевой воды (на каждого гостя) </w:t>
            </w:r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  <w:vertAlign w:val="superscript"/>
              </w:rPr>
              <w:t>31), 32)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5.21 Набор посуды для мини-бара</w:t>
            </w:r>
            <w:r w:rsidRPr="00677647">
              <w:rPr>
                <w:rFonts w:eastAsia="Calibri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при наличии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br/>
              <w:t>мини-бара)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5.22 Пепельницы в номерах для курящих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(при наличии номеров для курящих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5.23 Информационные материалы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информационная папка для гостя или соответствующая информация в интерактивном телевидении)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о работе средства размещения, в том числе обязательно: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16)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на русском и английском языках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  <w:highlight w:val="green"/>
              </w:rPr>
            </w:pPr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правила проживания в гостинице и пользования услугами гостиниц, установленные гостиницей, не противоречащие законодательству и нормативным правовым актам Республики Беларусь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6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pacing w:val="-5"/>
                <w:sz w:val="22"/>
                <w:szCs w:val="22"/>
              </w:rPr>
              <w:t>телефонный справочник с номерами служб гостиницы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перечень предоставляемых гостиницей услуг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– рекламные материалы (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 xml:space="preserve">буклеты, проспекты, </w:t>
            </w:r>
            <w:proofErr w:type="spellStart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флаеры</w:t>
            </w:r>
            <w:proofErr w:type="spellEnd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и пр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.) с различной информацией</w:t>
            </w:r>
          </w:p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5.24 Противопожарная инструкция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5.25 Инструкция для проживающих о действиях в случае пожара и в экстремальных условиях, характерных для данного места (на русском и английском языках)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z w:val="22"/>
                <w:szCs w:val="22"/>
              </w:rPr>
              <w:t>5.26 План эвакуации на случай пожара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5.27 Набор письменных принадлежностей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(бумага для записей, ручка или карандаш)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5.28 Меню завтрака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33)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6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</w:rPr>
              <w:t>5.29 Анкета гостя (</w:t>
            </w:r>
            <w:r w:rsidRPr="00677647">
              <w:rPr>
                <w:rFonts w:eastAsia="Calibri"/>
                <w:i/>
                <w:snapToGrid w:val="0"/>
                <w:spacing w:val="-6"/>
                <w:sz w:val="22"/>
                <w:szCs w:val="22"/>
              </w:rPr>
              <w:t>печатная или электронная на сайт</w:t>
            </w:r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</w:rPr>
              <w:t xml:space="preserve">е) </w:t>
            </w:r>
            <w:r w:rsidRPr="00677647">
              <w:rPr>
                <w:rFonts w:eastAsia="Calibri"/>
                <w:snapToGrid w:val="0"/>
                <w:spacing w:val="-6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pacing w:val="-4"/>
                <w:sz w:val="22"/>
                <w:szCs w:val="22"/>
              </w:rPr>
              <w:t>6 Инвентарь и предметы санитарно-гигиенического</w:t>
            </w: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 xml:space="preserve"> оснащения номера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 Зеркало: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над умывальником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большого размера или зеркальная стенка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lastRenderedPageBreak/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косметическое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для бритья и макияжа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.2 Полка для туалетных принадлежностей (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туалетный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стол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или столешница умывальника, позволяющая установить необходимые туалетные принадлежности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6.3 Стаканчик для зубных щеток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6.4 Занавес для ванной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душа)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34)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6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.5 Ручка на ванне или на стене у ванны для страховки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от падения при скольжении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при наличии ванны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18)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6.6 Коврик махровый (</w:t>
            </w:r>
            <w:r w:rsidRPr="00677647">
              <w:rPr>
                <w:rFonts w:eastAsia="Calibri"/>
                <w:i/>
                <w:snapToGrid w:val="0"/>
                <w:spacing w:val="-2"/>
                <w:sz w:val="22"/>
                <w:szCs w:val="22"/>
              </w:rPr>
              <w:t>полотенце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) для ног на каждого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гостя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6.7 Фен для сушки волос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6.8 Фен для сушки волос по просьбе гостя при отсутствии фена в номере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6.9 Полотенцедержатель, крючки для одежды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не менее двух на каждого гостя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6.10 Полотенца на каждого гостя: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не менее двух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не менее трех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не менее четырех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в том числе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банное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дополнительное полотенце в гостевом туалете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6.11 Халат банный на каждого гостя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6.11.1 Халат банный на каждого гостя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по просьбе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6.11.2 Халат банный на каждого гостя для номеров высшей категории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6.12 Шапочка банная на каждого гостя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6.13 Тапочки банные на каждого гостя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6.13.1 Тапочки банные на каждого гостя (по просьбе)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6.13.2 Тапочки банные на каждого гостя для номеров высшей категории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6.14 Туалетные принадлежности на каждого гостя (замена по мере использования):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rPr>
          <w:trHeight w:val="301"/>
        </w:trPr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туалетное мыло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37)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шампунь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37)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гель для душа, лосьон или молочко для тела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с логотипом гостиницы или в фирменной упаковке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  <w:vertAlign w:val="superscript"/>
              </w:rPr>
              <w:t>37)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6.15 Салфетки махровые, бумажные косметические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в </w:t>
            </w:r>
            <w:proofErr w:type="spellStart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диспенсере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6.16 Туалетная бумага 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многослойная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с резервным рулоном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6.17 Держатель для туалетной бумаги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6.17.1 Держатель для резервного рулона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6.18 Крышка для унитаза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6.19 Щетка для унитаза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в футляре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6.20 Корзина для мусора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6.21 Пакеты для предметов гигиены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6.22 Пакеты прачечной, химчистки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при наличии прачечной, химчистки или договора с прачечной (химчисткой)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6.23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П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>ри наличии дополнительных сменных материалов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зубной набор, бритвенный набор, косметический набор, швейный набор и др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.) их перечень определяется стандартом гостиницы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1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7 Санитарные объекты общего пользования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7.1 Туалеты: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вблизи общественных помещений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–на этажах для номеров без санузлов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не менее 1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br/>
              <w:t>на 10 номеров, включая туалеты в душевых и ванных комнатах общего пользования, но не менее 2 на этаж (мужской и женский))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– оборудование туалетов: 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pacing w:val="-2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туалетные кабины, умывальник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с горячей и холодной водой, зеркало,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электророзетка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38)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, туалетная бумага,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диспенсер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с жидким мылом, крючки для одежды, корзины для мусора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pacing w:val="-2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бумажные салфетки или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электрополотенца</w:t>
            </w:r>
            <w:proofErr w:type="spell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pacing w:val="-2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proofErr w:type="spellStart"/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диспенсер</w:t>
            </w:r>
            <w:proofErr w:type="spellEnd"/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 с разовыми сиденьями для унитаза, </w:t>
            </w:r>
            <w:proofErr w:type="spellStart"/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диспенсер</w:t>
            </w:r>
            <w:proofErr w:type="spellEnd"/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 с кремом для рук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7.2 Ванные комнаты (душевые): </w:t>
            </w:r>
          </w:p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на этажах для номеров без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санузлов одна душевая кабина (душевая стойка) на 10 человек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  <w:vertAlign w:val="superscript"/>
              </w:rPr>
              <w:lastRenderedPageBreak/>
              <w:t>16)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, проживающих в номере без ванны или душа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lastRenderedPageBreak/>
              <w:t xml:space="preserve">–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оборудование: душевые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кабины, туалетная кабина, умывальник с холодной и горячей водой, зеркало, полка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для туалетных принадлежностей,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диспенсер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с жидким мылом, крючки для одежды, корзина для мусора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  <w:bottom w:val="nil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1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8 Общественные помещения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8.1 Должны иметь мебель и другое оборудование, соответствующее функциональному назначению помещения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8.2 Холл площадью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16)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не менее 9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плюс по 1 м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из расчета на каждый номер, начиная с 21-го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максимальная площадь может не превышать 25 м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не менее 20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плюс по 1 м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из расчета на каждый номер, начиная с 21-го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максимальная площадь может не превышать 40 м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не менее 30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плюс по 1 м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из расчета на каждый номер, начиная с 21-го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максимальная площадь может не превышать 80 м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не менее 30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плюс по 1 м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из расчета на каждый номер, начиная с 21-го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максимальная площадь может не превышать 120 м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не менее 30 м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плюс по 1 м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из расчета на каждый номер, начиная с 21-го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максимальная площадь может не превышать 160 м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  <w:vertAlign w:val="superscript"/>
              </w:rPr>
              <w:t>2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8.3 Служба приема и размещения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16)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с зоной для отдыха и ожидания с соответствующей мебелью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кресла, диваны, стулья, журнальные столики)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, с газетами, журналами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с подачей напитков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в лобби-баре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и музыкальным вещанием 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8.4 Ковры, ковровое или иное напольное покрытие в зоне отдыха 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8.5 Декоративное озеленение, художественные композиции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8.6 Сейф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индивидуальные сейфовые ячейки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для хранения ценностей гостей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39)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8.7 Гардероб вблизи общественных помещений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8.7.1 Вешалки в холле и в общественных помещениях при отсутствии гардероба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8.8 Помещение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часть помещения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для просмотра телепередач при отсутствии телевизора в номере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40)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8.9 Конференц-зал с соответствующим оборудованием (</w:t>
            </w:r>
            <w:r w:rsidRPr="00677647">
              <w:rPr>
                <w:rFonts w:eastAsia="Calibri"/>
                <w:i/>
                <w:snapToGrid w:val="0"/>
                <w:spacing w:val="-2"/>
                <w:sz w:val="22"/>
                <w:szCs w:val="22"/>
              </w:rPr>
              <w:t xml:space="preserve">беспроводная сеть Интернет, проекционный экран с </w:t>
            </w:r>
            <w:proofErr w:type="spellStart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мультимедиапроектором</w:t>
            </w:r>
            <w:proofErr w:type="spellEnd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флип-чарт</w:t>
            </w:r>
            <w:proofErr w:type="spellEnd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 xml:space="preserve"> и др.)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  <w:vertAlign w:val="superscript"/>
              </w:rPr>
              <w:t>3), 8), 9), 12), 13), 42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  <w:vertAlign w:val="superscript"/>
              </w:rPr>
              <w:t>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8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.10 Бизнес-центр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з</w:t>
            </w:r>
            <w:r w:rsidRPr="00677647">
              <w:rPr>
                <w:rFonts w:eastAsia="Calibri"/>
                <w:i/>
                <w:sz w:val="22"/>
                <w:szCs w:val="22"/>
              </w:rPr>
              <w:t xml:space="preserve">она </w:t>
            </w:r>
            <w:proofErr w:type="spellStart"/>
            <w:r w:rsidRPr="00677647">
              <w:rPr>
                <w:rFonts w:eastAsia="Calibri"/>
                <w:i/>
                <w:sz w:val="22"/>
                <w:szCs w:val="22"/>
              </w:rPr>
              <w:t>бизнес-центра</w:t>
            </w:r>
            <w:proofErr w:type="spellEnd"/>
            <w:r w:rsidRPr="00677647">
              <w:rPr>
                <w:rFonts w:eastAsia="Calibri"/>
                <w:sz w:val="22"/>
                <w:szCs w:val="22"/>
              </w:rPr>
              <w:t>) с компьютером, копировальной техникой (</w:t>
            </w:r>
            <w:r w:rsidRPr="00677647">
              <w:rPr>
                <w:rFonts w:eastAsia="Calibri"/>
                <w:i/>
                <w:sz w:val="22"/>
                <w:szCs w:val="22"/>
              </w:rPr>
              <w:t>принтер, сканер и т. д.</w:t>
            </w:r>
            <w:r w:rsidRPr="00677647">
              <w:rPr>
                <w:rFonts w:eastAsia="Calibri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z w:val="22"/>
                <w:szCs w:val="22"/>
                <w:vertAlign w:val="superscript"/>
              </w:rPr>
              <w:t>2), 8), 12), 42)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8.11 Помещения для переговоров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8), 12), 42)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8.12 Спортивно-оздоровительный центр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с тренажерным или спортивным залом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9), 13)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8.13 Плавательный бассейн с сауной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или сауна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9), 13)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для вновь построенных гостиниц: плавательный бассейн или сауна с мини-бассейном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 xml:space="preserve"> 3), 9), 13)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8.14 Ковровое покрытие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ковры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в коридорах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8.15 Магазины и торговые киоски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8), 9)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8.16 Комната бытового обслуживания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,3), 16), 43)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8.17 Служебные помещения для персонала: помещение для приема пищи или столовая, санузлы, раздевалки, помещения для отдыха, подсобные помещения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1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9 Помещения для предоставления услуг питания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9.1 Ресторан или другие типы предприятий питания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допускается предоставление услуг питания по договору со специализированным предприятием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12)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бар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8), 9), 12), 13)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ресторан: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несколько залов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8), 9), 12), 13)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227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– банкетный зал (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ы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), возможен трансформируемый в конференц-зал с соответствующей аппаратурой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8), 9), 12), 13), 42)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9.2 Лобби-бар или кафе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8), 9), 12), 13)</w:t>
            </w:r>
            <w:proofErr w:type="gramEnd"/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1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10 Услуги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vMerge w:val="restart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10.1 Служба приема – круглосуточный прием (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 xml:space="preserve">в </w:t>
            </w:r>
            <w:proofErr w:type="spellStart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хостелах</w:t>
            </w:r>
            <w:proofErr w:type="spellEnd"/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, домах отдыха, санаториях, пансионатах, гостиницах с оказанием оздоровительных услуг и аналогичных им средствах размещения допускается наличие службы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 xml:space="preserve">приема, с которой можно связаться 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lastRenderedPageBreak/>
              <w:t xml:space="preserve">круглосуточно, </w:t>
            </w:r>
            <w:r w:rsidRPr="00677647">
              <w:rPr>
                <w:rFonts w:eastAsia="Arial"/>
                <w:i/>
                <w:spacing w:val="-4"/>
                <w:sz w:val="22"/>
                <w:szCs w:val="22"/>
              </w:rPr>
              <w:t xml:space="preserve">допускается замена ночных дежурных медработниками, </w:t>
            </w:r>
            <w:r w:rsidRPr="00677647">
              <w:rPr>
                <w:rFonts w:eastAsia="Arial"/>
                <w:i/>
                <w:sz w:val="22"/>
                <w:szCs w:val="22"/>
              </w:rPr>
              <w:t>оказывающими неотложную медицинскую помощь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vMerge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lastRenderedPageBreak/>
              <w:t xml:space="preserve">10.2 Швейцар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10.3 Подноска багажа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из машины в номер и из номера в машину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круглосуточно: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обязательная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по просьбе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46)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10.4 Утренняя побудка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по просьбе гостя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10.5 Уборка номера горничной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ежедневная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pacing w:val="-12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12"/>
                <w:sz w:val="22"/>
                <w:szCs w:val="22"/>
              </w:rPr>
              <w:t>10.6 Уборка кроватей горничной (</w:t>
            </w:r>
            <w:r w:rsidRPr="00677647">
              <w:rPr>
                <w:rFonts w:eastAsia="Calibri"/>
                <w:i/>
                <w:snapToGrid w:val="0"/>
                <w:spacing w:val="-12"/>
                <w:sz w:val="22"/>
                <w:szCs w:val="22"/>
              </w:rPr>
              <w:t>включая заправку постели</w:t>
            </w:r>
            <w:r w:rsidRPr="00677647">
              <w:rPr>
                <w:rFonts w:eastAsia="Calibri"/>
                <w:snapToGrid w:val="0"/>
                <w:spacing w:val="-12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10.7 Вечерняя подготовка номера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10.8 Смена постельного белья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47)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один раз в пять дней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один раз в три дня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один раз в два дня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ежедневно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10.9 Смена полотенец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47)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один раз в три дня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один раз в два дня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ежедневно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10.10 Стирка и глажение: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исполнение в течение суток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исполнение в течение 12 ч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8)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Глажение: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исполнение в течение 1 ч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4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предоставление утюга, гладильной доски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10.11 Химчистка (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допускается предоставление услуги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i/>
                <w:snapToGrid w:val="0"/>
                <w:spacing w:val="-4"/>
                <w:sz w:val="22"/>
                <w:szCs w:val="22"/>
              </w:rPr>
              <w:t>по договору со специализированным предприятием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)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  <w:vertAlign w:val="superscript"/>
              </w:rPr>
              <w:t>2), 8)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исполнение в течение суток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исполнение в течение 12 ч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  <w:bottom w:val="nil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10.12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И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>ные услуги: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3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мелкий ремонт одежды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автомат для чистки обуви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отправление и доставка факсов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хранение ценностей в сейфе администрации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39)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хранение багажа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обмен валюты или прием платежей по банковским картам 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2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организация встреч и проводов (</w:t>
            </w:r>
            <w:r w:rsidRPr="00677647">
              <w:rPr>
                <w:rFonts w:eastAsia="Calibri"/>
                <w:i/>
                <w:snapToGrid w:val="0"/>
                <w:spacing w:val="-2"/>
                <w:sz w:val="22"/>
                <w:szCs w:val="22"/>
              </w:rPr>
              <w:t>в аэропорту, на вокзале и т. д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.)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вызов такси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аренда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прокат)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автомашины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3), 8)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12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12"/>
                <w:sz w:val="22"/>
                <w:szCs w:val="22"/>
              </w:rPr>
              <w:t xml:space="preserve">–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бронирование билетов на различные виды транспорта</w:t>
            </w:r>
            <w:r w:rsidRPr="00677647">
              <w:rPr>
                <w:rFonts w:eastAsia="Calibri"/>
                <w:snapToGrid w:val="0"/>
                <w:spacing w:val="-12"/>
                <w:sz w:val="22"/>
                <w:szCs w:val="22"/>
              </w:rPr>
              <w:t xml:space="preserve"> </w:t>
            </w:r>
            <w:r w:rsidRPr="00677647">
              <w:rPr>
                <w:rFonts w:eastAsia="Calibri"/>
                <w:snapToGrid w:val="0"/>
                <w:spacing w:val="-12"/>
                <w:sz w:val="22"/>
                <w:szCs w:val="22"/>
                <w:vertAlign w:val="superscript"/>
              </w:rPr>
              <w:t>2), 8)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бронирование и 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(или)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продажа билетов в театры, на спортивные, зрелищные мероприятия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8)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10.13 Туристические услуги: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туристическая информация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экскурсии, гиды-переводчики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 xml:space="preserve">10.14 Медицинские услуги: 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вызов скорой помощи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медицинский кабинет для гостиниц с номерным фондом более 150 номеров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8), 9), 13)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  <w:bottom w:val="single" w:sz="4" w:space="0" w:color="auto"/>
            </w:tcBorders>
          </w:tcPr>
          <w:p w:rsidR="00677647" w:rsidRPr="00677647" w:rsidRDefault="00677647" w:rsidP="00677647">
            <w:pPr>
              <w:keepNext/>
              <w:ind w:firstLine="113"/>
              <w:jc w:val="both"/>
              <w:outlineLvl w:val="1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11 Услуги питания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4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11.1 Обслуживание: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nil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возможность выбора любого из вариантов предоставляемого питания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завтрак, двухразовое, </w:t>
            </w:r>
            <w:proofErr w:type="spellStart"/>
            <w:proofErr w:type="gramStart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трехра-зовое</w:t>
            </w:r>
            <w:proofErr w:type="spellEnd"/>
            <w:proofErr w:type="gramEnd"/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 xml:space="preserve"> питание)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  <w:vertAlign w:val="superscript"/>
              </w:rPr>
              <w:t>12)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– как минимум континентальный завтрак (7.00–10.00)</w:t>
            </w:r>
            <w:r w:rsidRPr="00677647">
              <w:rPr>
                <w:rFonts w:eastAsia="Calibri"/>
                <w:sz w:val="22"/>
                <w:szCs w:val="22"/>
              </w:rPr>
              <w:t xml:space="preserve"> – з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автрак, включающий как минимум хлеб, масло, джем и 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или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варенье и горячий напиток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12), 48), 49)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– как минимум расширенный завтрак (7.00–10.00) –континентальный завтрак, дополненный большим ассортиментом хлебобулочных изделий, джемов и 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или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 варенья, холодных напитков, сыра и 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или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холодных мясных закусок, или полный завтрак, 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lastRenderedPageBreak/>
              <w:t xml:space="preserve">дополненный горячими и холодными блюдами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12), 48), 49)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lastRenderedPageBreak/>
              <w:t>– завтрак «шведский стол» (7.00–11.00) – з</w:t>
            </w:r>
            <w:r w:rsidRPr="00677647">
              <w:rPr>
                <w:rFonts w:eastAsia="Calibri"/>
                <w:sz w:val="22"/>
                <w:szCs w:val="22"/>
              </w:rPr>
              <w:t xml:space="preserve">автрак со свободным доступом к блюдам и напиткам, ассортимент которых должен быть не меньше ассортимента блюд и напитков расширенного завтрака, дополненный горячими и холодными блюдами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12), 48), 49), 50)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pacing w:val="-4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</w:rPr>
              <w:t xml:space="preserve">– круглосуточное предоставление услуг питания </w:t>
            </w:r>
            <w:r w:rsidRPr="00677647">
              <w:rPr>
                <w:rFonts w:eastAsia="Calibri"/>
                <w:snapToGrid w:val="0"/>
                <w:spacing w:val="-4"/>
                <w:sz w:val="22"/>
                <w:szCs w:val="22"/>
                <w:vertAlign w:val="superscript"/>
              </w:rPr>
              <w:t>2), 8), 12)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single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11.2 Обслуживание в номере </w:t>
            </w:r>
            <w:r w:rsidRPr="00677647">
              <w:rPr>
                <w:rFonts w:eastAsia="Calibri"/>
                <w:snapToGrid w:val="0"/>
                <w:sz w:val="22"/>
                <w:szCs w:val="22"/>
                <w:vertAlign w:val="superscript"/>
              </w:rPr>
              <w:t>2), 8), 12)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в часы завтрака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круглосуточно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bottom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меню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рум-сервиса</w:t>
            </w:r>
            <w:proofErr w:type="spell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в номере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  <w:tcBorders>
              <w:top w:val="thinThickSmallGap" w:sz="12" w:space="0" w:color="auto"/>
            </w:tcBorders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b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b/>
                <w:snapToGrid w:val="0"/>
                <w:sz w:val="22"/>
                <w:szCs w:val="22"/>
              </w:rPr>
              <w:t>12 Требования к персоналу и его подготовке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12.1 Письменные стандарты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инструкции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) для персонала, фиксирующие функциональные обязанности 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(в том числе должностные инструкции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), установленные правила работы, правила внутреннего распорядка и технологии обслуживания в различных службах гостиницы (</w:t>
            </w:r>
            <w:r w:rsidRPr="00677647">
              <w:rPr>
                <w:rFonts w:eastAsia="Calibri"/>
                <w:i/>
                <w:snapToGrid w:val="0"/>
                <w:sz w:val="22"/>
                <w:szCs w:val="22"/>
              </w:rPr>
              <w:t>службы приема и размещения, питания, номерного фонда</w:t>
            </w:r>
            <w:r w:rsidRPr="00677647">
              <w:rPr>
                <w:rFonts w:eastAsia="Calibri"/>
                <w:snapToGrid w:val="0"/>
                <w:sz w:val="22"/>
                <w:szCs w:val="22"/>
              </w:rPr>
              <w:t>), правила техники безопасности, правила пожарной безопасности, действия на случай возникновения пожара и других чрезвычайных ситуаций и их соблюдение сотрудниками всех служб</w:t>
            </w:r>
            <w:proofErr w:type="gram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12.2 Количество персонала, достаточное для обеспечения постоянной бесперебойной работы средства размещения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12.3 Квалификация: руководители и персонал должны пройти профессиональную подготовку: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</w:t>
            </w:r>
            <w:proofErr w:type="gramStart"/>
            <w:r w:rsidRPr="00677647">
              <w:rPr>
                <w:rFonts w:eastAsia="Calibri"/>
                <w:snapToGrid w:val="0"/>
                <w:sz w:val="22"/>
                <w:szCs w:val="22"/>
              </w:rPr>
              <w:t>соответствующую</w:t>
            </w:r>
            <w:proofErr w:type="gramEnd"/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 выполняемой работе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по обеспечению безопасности в гостинице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677647">
              <w:rPr>
                <w:snapToGrid w:val="0"/>
                <w:sz w:val="22"/>
                <w:szCs w:val="22"/>
                <w:lang w:eastAsia="ru-RU"/>
              </w:rPr>
              <w:t>12.4 Знание иностранных языков: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677647">
              <w:rPr>
                <w:snapToGrid w:val="0"/>
                <w:sz w:val="22"/>
                <w:szCs w:val="22"/>
                <w:lang w:eastAsia="ru-RU"/>
              </w:rPr>
              <w:t>– знание персоналом, занятым в зоне обслуживания, одного иностранного языка международного общения или наиболее употребляемого иностранными клиентами в данном районе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677647">
              <w:rPr>
                <w:snapToGrid w:val="0"/>
                <w:sz w:val="22"/>
                <w:szCs w:val="22"/>
                <w:lang w:eastAsia="ru-RU"/>
              </w:rPr>
              <w:t>– свободное владение персоналом, занятым в зоне обслуживания, одним из иностранных языков; в службе приема обеспечение перевода с 2–3 иностранных языков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12.5 Медицинские требования: персонал должен проходить периодические медицинские осмотры в соответствии с законодательством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12.6 Внешний вид персонала: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 xml:space="preserve">– форменная одежда, </w:t>
            </w:r>
            <w:proofErr w:type="spellStart"/>
            <w:r w:rsidRPr="00677647">
              <w:rPr>
                <w:rFonts w:eastAsia="Calibri"/>
                <w:snapToGrid w:val="0"/>
                <w:sz w:val="22"/>
                <w:szCs w:val="22"/>
              </w:rPr>
              <w:t>беджи</w:t>
            </w:r>
            <w:proofErr w:type="spell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– форменная одежда,</w:t>
            </w:r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 xml:space="preserve"> дифференцированная по службам, </w:t>
            </w:r>
            <w:proofErr w:type="spellStart"/>
            <w:r w:rsidRPr="00677647">
              <w:rPr>
                <w:rFonts w:eastAsia="Calibri"/>
                <w:snapToGrid w:val="0"/>
                <w:spacing w:val="-2"/>
                <w:sz w:val="22"/>
                <w:szCs w:val="22"/>
              </w:rPr>
              <w:t>беджи</w:t>
            </w:r>
            <w:proofErr w:type="spellEnd"/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  <w:tr w:rsidR="00677647" w:rsidRPr="00677647" w:rsidTr="001031D4">
        <w:tc>
          <w:tcPr>
            <w:tcW w:w="8704" w:type="dxa"/>
          </w:tcPr>
          <w:p w:rsidR="00677647" w:rsidRPr="00677647" w:rsidRDefault="00677647" w:rsidP="00677647">
            <w:pPr>
              <w:ind w:firstLine="113"/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677647">
              <w:rPr>
                <w:rFonts w:eastAsia="Calibri"/>
                <w:snapToGrid w:val="0"/>
                <w:sz w:val="22"/>
                <w:szCs w:val="22"/>
              </w:rPr>
              <w:t>12.7 Требования к поведению: персонал должен быть способен создавать в гостинице атмосферу гостеприимства, в отношении гостей проявлять доброжелательность</w:t>
            </w:r>
          </w:p>
        </w:tc>
        <w:tc>
          <w:tcPr>
            <w:tcW w:w="1134" w:type="dxa"/>
            <w:vAlign w:val="bottom"/>
          </w:tcPr>
          <w:p w:rsidR="00677647" w:rsidRPr="00677647" w:rsidRDefault="00677647" w:rsidP="00677647">
            <w:pPr>
              <w:jc w:val="center"/>
              <w:rPr>
                <w:rFonts w:eastAsia="Calibri"/>
                <w:snapToGrid w:val="0"/>
                <w:sz w:val="22"/>
                <w:szCs w:val="22"/>
              </w:rPr>
            </w:pPr>
          </w:p>
        </w:tc>
      </w:tr>
    </w:tbl>
    <w:p w:rsidR="00677647" w:rsidRPr="00677647" w:rsidRDefault="00677647" w:rsidP="0067764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</w:rPr>
      </w:pPr>
    </w:p>
    <w:p w:rsidR="00BC19EE" w:rsidRDefault="00BC19EE" w:rsidP="00BC19EE">
      <w:pPr>
        <w:ind w:right="278"/>
        <w:jc w:val="both"/>
      </w:pPr>
      <w:proofErr w:type="gramStart"/>
      <w:r>
        <w:t>Руководитель (уполномоченное</w:t>
      </w:r>
      <w:proofErr w:type="gramEnd"/>
    </w:p>
    <w:p w:rsidR="00BC19EE" w:rsidRDefault="00BC19EE" w:rsidP="00BC19EE">
      <w:pPr>
        <w:ind w:right="-127"/>
      </w:pPr>
      <w:r>
        <w:t>руководителем должностное лицо)          ___________________    __________________________</w:t>
      </w:r>
    </w:p>
    <w:p w:rsidR="00BC19EE" w:rsidRDefault="00BC19EE" w:rsidP="00BC19EE">
      <w:pPr>
        <w:ind w:right="278"/>
        <w:jc w:val="both"/>
        <w:rPr>
          <w:sz w:val="16"/>
          <w:szCs w:val="16"/>
        </w:rPr>
      </w:pPr>
      <w:r>
        <w:t xml:space="preserve">                                                                                     </w:t>
      </w:r>
      <w:r w:rsidRPr="009C2D5F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            </w:t>
      </w:r>
      <w:r w:rsidRPr="009C2D5F">
        <w:rPr>
          <w:sz w:val="16"/>
          <w:szCs w:val="16"/>
        </w:rPr>
        <w:t xml:space="preserve">  (инициалы, фамилия)</w:t>
      </w:r>
    </w:p>
    <w:p w:rsidR="00677647" w:rsidRPr="00677647" w:rsidRDefault="00BC19EE" w:rsidP="00BC19EE">
      <w:pPr>
        <w:rPr>
          <w:sz w:val="22"/>
          <w:szCs w:val="22"/>
          <w:lang w:eastAsia="ru-RU"/>
        </w:rPr>
      </w:pPr>
      <w:r>
        <w:t>«___» _____________ 20___ г.</w:t>
      </w:r>
    </w:p>
    <w:p w:rsidR="00677647" w:rsidRDefault="00677647" w:rsidP="00677647">
      <w:pPr>
        <w:ind w:firstLine="567"/>
        <w:rPr>
          <w:sz w:val="22"/>
          <w:szCs w:val="22"/>
          <w:lang w:eastAsia="ru-RU"/>
        </w:rPr>
      </w:pPr>
    </w:p>
    <w:p w:rsidR="001031D4" w:rsidRDefault="001031D4" w:rsidP="00677647">
      <w:pPr>
        <w:ind w:firstLine="567"/>
        <w:rPr>
          <w:sz w:val="22"/>
          <w:szCs w:val="22"/>
          <w:lang w:eastAsia="ru-RU"/>
        </w:rPr>
      </w:pPr>
    </w:p>
    <w:p w:rsidR="001031D4" w:rsidRDefault="001031D4" w:rsidP="00677647">
      <w:pPr>
        <w:ind w:firstLine="567"/>
        <w:rPr>
          <w:sz w:val="22"/>
          <w:szCs w:val="22"/>
          <w:lang w:eastAsia="ru-RU"/>
        </w:rPr>
      </w:pPr>
    </w:p>
    <w:p w:rsidR="001031D4" w:rsidRDefault="001031D4" w:rsidP="00677647">
      <w:pPr>
        <w:ind w:firstLine="567"/>
        <w:rPr>
          <w:sz w:val="22"/>
          <w:szCs w:val="22"/>
          <w:lang w:eastAsia="ru-RU"/>
        </w:rPr>
      </w:pPr>
    </w:p>
    <w:p w:rsidR="001031D4" w:rsidRDefault="001031D4" w:rsidP="00677647">
      <w:pPr>
        <w:ind w:firstLine="567"/>
        <w:rPr>
          <w:sz w:val="22"/>
          <w:szCs w:val="22"/>
          <w:lang w:eastAsia="ru-RU"/>
        </w:rPr>
      </w:pPr>
    </w:p>
    <w:p w:rsidR="001031D4" w:rsidRPr="00677647" w:rsidRDefault="001031D4" w:rsidP="00677647">
      <w:pPr>
        <w:ind w:firstLine="567"/>
        <w:rPr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X="-78" w:tblpY="-34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677647" w:rsidRPr="00677647" w:rsidTr="00E71561">
        <w:trPr>
          <w:trHeight w:val="1698"/>
        </w:trPr>
        <w:tc>
          <w:tcPr>
            <w:tcW w:w="9747" w:type="dxa"/>
          </w:tcPr>
          <w:p w:rsidR="00677647" w:rsidRPr="00677647" w:rsidRDefault="00677647" w:rsidP="00677647">
            <w:pPr>
              <w:widowControl w:val="0"/>
              <w:tabs>
                <w:tab w:val="left" w:pos="434"/>
              </w:tabs>
              <w:ind w:left="1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lastRenderedPageBreak/>
              <w:t>1)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Данное требование не является обязательным для гостиниц с количеством номеров 50 и менее при расположении в части нежилого здания. Для гостиниц с количеством номеров 50 и менее допускается отдельный этаж в административно-деловых (торговых) центрах (комплексах).</w:t>
            </w:r>
          </w:p>
          <w:p w:rsidR="00677647" w:rsidRPr="00677647" w:rsidRDefault="00677647" w:rsidP="00677647">
            <w:pPr>
              <w:widowControl w:val="0"/>
              <w:tabs>
                <w:tab w:val="left" w:pos="434"/>
              </w:tabs>
              <w:ind w:left="1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>2)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Требование не является обязательным для гостиниц с количеством номеров 20 и менее.</w:t>
            </w:r>
          </w:p>
          <w:p w:rsidR="00677647" w:rsidRPr="00677647" w:rsidRDefault="00677647" w:rsidP="00677647">
            <w:pPr>
              <w:widowControl w:val="0"/>
              <w:tabs>
                <w:tab w:val="left" w:pos="434"/>
              </w:tabs>
              <w:ind w:left="1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 xml:space="preserve">3) 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Требование не является обязательным для гостиниц с количеством номеров 50 и менее.</w:t>
            </w:r>
          </w:p>
          <w:p w:rsidR="00677647" w:rsidRPr="00677647" w:rsidRDefault="00677647" w:rsidP="00677647">
            <w:pPr>
              <w:widowControl w:val="0"/>
              <w:tabs>
                <w:tab w:val="left" w:pos="370"/>
              </w:tabs>
              <w:ind w:left="1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>4)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Требование не является обязательным для гостиниц с количеством номеров 50 и менее, а также гостиниц, находящихся в зданиях, являющихся историко-культурными ценностями или находящихся в зонах охраны ис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softHyphen/>
              <w:t>торико-культурных ценностей.</w:t>
            </w:r>
          </w:p>
          <w:p w:rsidR="00677647" w:rsidRPr="00677647" w:rsidRDefault="00677647" w:rsidP="00677647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 xml:space="preserve">      5) 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Требование не является обязательным при расположении гостиницы в пешеходной зоне.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0"/>
              </w:numPr>
              <w:tabs>
                <w:tab w:val="left" w:pos="434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Требование является обязательным в районах, где отсутствует гарантия качества питьевой воды.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Требование не является обязательным в случае невозможности установки лифта по техническим причинам (при наличии документального подтверждения). При отсутствии лифта обеспечивается обязательная бесплат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softHyphen/>
              <w:t>ная доставка багажа.</w:t>
            </w:r>
          </w:p>
          <w:p w:rsidR="00677647" w:rsidRPr="00677647" w:rsidRDefault="00677647" w:rsidP="00677647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 xml:space="preserve">      8)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Требование не является обязательным для домов отдыха, санаториев, пансионатов, </w:t>
            </w:r>
            <w:proofErr w:type="spell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спа-отелей</w:t>
            </w:r>
            <w:proofErr w:type="spell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, гостиниц с оказанием оздоровительных услуг и аналогичных им средств размещения.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Требование не является обязательным для гостиниц, находящихся в зданиях, являющихся </w:t>
            </w:r>
            <w:proofErr w:type="spell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историк</w:t>
            </w:r>
            <w:proofErr w:type="gram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о</w:t>
            </w:r>
            <w:proofErr w:type="spell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-</w:t>
            </w:r>
            <w:proofErr w:type="gram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культурными ценностями.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В домах отдыха, санаториях, пансионатах, гостиницах с оказанием оздоровительных услуг и аналогичных им средствах размещения допускается наличие внутренней телефонной связи или кнопки вызова обслужива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softHyphen/>
              <w:t>ющего персонала.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Это не исключает наличия семейных номеров на трех и более человек, из </w:t>
            </w:r>
            <w:proofErr w:type="gram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которых</w:t>
            </w:r>
            <w:proofErr w:type="gram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по крайней мере двое взрослых.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1"/>
              </w:numPr>
              <w:tabs>
                <w:tab w:val="left" w:pos="497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Требование не является обязательным для </w:t>
            </w:r>
            <w:proofErr w:type="spell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апарт-отелей</w:t>
            </w:r>
            <w:proofErr w:type="spell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Требование не является обязательным для гостиниц, находящихся в зданиях, расположенных на террито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softHyphen/>
              <w:t>рии зон охраны историко-культурных ценностей.</w:t>
            </w:r>
          </w:p>
          <w:p w:rsidR="00677647" w:rsidRPr="00677647" w:rsidRDefault="00677647" w:rsidP="00677647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 xml:space="preserve">      14)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В скобках указаны площади для строящихся и реконструируемых гостиниц.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2"/>
              </w:numPr>
              <w:tabs>
                <w:tab w:val="left" w:pos="437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Требование не является обязательным для </w:t>
            </w:r>
            <w:proofErr w:type="spell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хостелов</w:t>
            </w:r>
            <w:proofErr w:type="spell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. Для </w:t>
            </w:r>
            <w:proofErr w:type="spell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хостелов</w:t>
            </w:r>
            <w:proofErr w:type="spell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допускается площадь номера из расче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softHyphen/>
              <w:t>та не менее 4 м</w:t>
            </w:r>
            <w:proofErr w:type="gram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>2</w:t>
            </w:r>
            <w:proofErr w:type="gram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на одну кровать (одноярусную или двухъярусную), расстояние от верхней спинки двухъярус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softHyphen/>
              <w:t>ной кровати до потолка - не менее 75 см.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2"/>
              </w:numPr>
              <w:tabs>
                <w:tab w:val="left" w:pos="492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Требование не является обязательным для </w:t>
            </w:r>
            <w:proofErr w:type="spell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хостелов</w:t>
            </w:r>
            <w:proofErr w:type="spell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,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Для санаториев, домов отдыха, пансионатов допускается минимальный размер санузла для одноместного однокомнатного номера не менее 2,5 м</w:t>
            </w:r>
            <w:proofErr w:type="gramStart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>2</w:t>
            </w:r>
            <w:proofErr w:type="gramEnd"/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, для двухместного однокомнатного номера категории «пять звезд» - не менее 3,0 м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>2</w:t>
            </w: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677647" w:rsidRPr="00677647" w:rsidRDefault="00677647" w:rsidP="00677647">
            <w:pPr>
              <w:widowControl w:val="0"/>
              <w:numPr>
                <w:ilvl w:val="0"/>
                <w:numId w:val="12"/>
              </w:numPr>
              <w:tabs>
                <w:tab w:val="left" w:pos="492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</w:pPr>
            <w:r w:rsidRPr="00677647"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>Требование является обязательным для вновь построенных гостиниц и реконструируемых номеров.</w:t>
            </w:r>
          </w:p>
          <w:p w:rsidR="00677647" w:rsidRPr="00677647" w:rsidRDefault="00677647" w:rsidP="00677647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77647">
              <w:rPr>
                <w:rFonts w:ascii="Arial" w:eastAsia="Microsoft Sans Serif" w:hAnsi="Arial" w:cs="Arial"/>
                <w:color w:val="000000"/>
                <w:sz w:val="22"/>
                <w:szCs w:val="22"/>
                <w:vertAlign w:val="superscript"/>
                <w:lang w:eastAsia="ru-RU" w:bidi="ru-RU"/>
              </w:rPr>
              <w:t>19)</w:t>
            </w:r>
            <w:r w:rsidRPr="00677647">
              <w:rPr>
                <w:rFonts w:ascii="Arial" w:eastAsia="Microsoft Sans Serif" w:hAnsi="Arial" w:cs="Arial"/>
                <w:color w:val="000000"/>
                <w:sz w:val="22"/>
                <w:szCs w:val="22"/>
                <w:lang w:eastAsia="ru-RU" w:bidi="ru-RU"/>
              </w:rPr>
              <w:t xml:space="preserve"> Требование не является обязательным при наличии переносной телефонной трубки.</w:t>
            </w:r>
          </w:p>
        </w:tc>
      </w:tr>
    </w:tbl>
    <w:p w:rsidR="00677647" w:rsidRDefault="00677647" w:rsidP="00677647">
      <w:pPr>
        <w:spacing w:after="200" w:line="276" w:lineRule="auto"/>
        <w:rPr>
          <w:rFonts w:ascii="Arial" w:eastAsia="Calibri" w:hAnsi="Arial" w:cs="Arial"/>
          <w:sz w:val="18"/>
          <w:szCs w:val="22"/>
        </w:rPr>
      </w:pPr>
    </w:p>
    <w:p w:rsidR="001031D4" w:rsidRPr="00677647" w:rsidRDefault="001031D4" w:rsidP="00677647">
      <w:pPr>
        <w:spacing w:after="200" w:line="276" w:lineRule="auto"/>
        <w:rPr>
          <w:rFonts w:ascii="Arial" w:eastAsia="Calibri" w:hAnsi="Arial" w:cs="Arial"/>
          <w:sz w:val="18"/>
          <w:szCs w:val="22"/>
        </w:rPr>
      </w:pPr>
    </w:p>
    <w:p w:rsidR="00677647" w:rsidRPr="00677647" w:rsidRDefault="00677647" w:rsidP="0067764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="140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vertAlign w:val="superscript"/>
          <w:lang w:eastAsia="ru-RU" w:bidi="ru-RU"/>
        </w:rPr>
        <w:lastRenderedPageBreak/>
        <w:t>20)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Требование не является обязательным при наличии интерактивного телевидения, или программируемой побудки в телефонном аппарате, телевизоре, или услуги «будильник».</w:t>
      </w:r>
    </w:p>
    <w:p w:rsidR="00677647" w:rsidRPr="00677647" w:rsidRDefault="00677647" w:rsidP="0067764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="140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vertAlign w:val="superscript"/>
          <w:lang w:eastAsia="ru-RU" w:bidi="ru-RU"/>
        </w:rPr>
        <w:t>21)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Требование не является обязательным при наличии индивидуальных сейфовых ячеек в службе приема.</w:t>
      </w:r>
    </w:p>
    <w:p w:rsidR="00677647" w:rsidRPr="00677647" w:rsidRDefault="00677647" w:rsidP="0067764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2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Для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хостелов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допускается двухъярусная кровать с минимальным размером спального места 80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х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190 см, расстояние от верхней спинки до потолка - не менее 75 см.</w:t>
      </w:r>
    </w:p>
    <w:p w:rsidR="00677647" w:rsidRPr="00677647" w:rsidRDefault="00677647" w:rsidP="0067764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1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Для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хостелов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допускается минимальный размер кровати 140 к 200 см.</w:t>
      </w:r>
    </w:p>
    <w:p w:rsidR="00677647" w:rsidRPr="00677647" w:rsidRDefault="00677647" w:rsidP="0067764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12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не является обязательным для сетевых гостиниц при отсутствии требования о наличии покрывала (или саше) на кровать в стандарте гостиницы.</w:t>
      </w:r>
    </w:p>
    <w:p w:rsidR="00677647" w:rsidRPr="00677647" w:rsidRDefault="00677647" w:rsidP="0067764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1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Допускается отсутствие полок в шкафу при наличии комода с ящиками.</w:t>
      </w:r>
    </w:p>
    <w:p w:rsidR="00677647" w:rsidRPr="00677647" w:rsidRDefault="00677647" w:rsidP="0067764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4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Допускается наличие вешалки для верхней одежды в шкафу, разделенном на две части.</w:t>
      </w:r>
    </w:p>
    <w:p w:rsidR="00677647" w:rsidRPr="00677647" w:rsidRDefault="00677647" w:rsidP="0067764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17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Допускается наличие в двухместном или многоместном номере одного кресла и одного стула или двух кре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softHyphen/>
        <w:t>сел или двух других мест для сидения (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банкетки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и т. п.).</w:t>
      </w:r>
    </w:p>
    <w:p w:rsidR="00677647" w:rsidRPr="00677647" w:rsidRDefault="00677647" w:rsidP="0067764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Требование не является обязательным при наличии пуфа или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банкетки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.</w:t>
      </w:r>
    </w:p>
    <w:p w:rsidR="00677647" w:rsidRPr="00677647" w:rsidRDefault="00677647" w:rsidP="0067764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4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Допускается наличие в двухместном номере одного дивана и одного кресла или двух кресел.</w:t>
      </w:r>
    </w:p>
    <w:p w:rsidR="00677647" w:rsidRPr="00677647" w:rsidRDefault="00677647" w:rsidP="0067764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="140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vertAlign w:val="superscript"/>
          <w:lang w:eastAsia="ru-RU" w:bidi="ru-RU"/>
        </w:rPr>
        <w:t>30)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не является обязательным для номеров 4-й категории.</w:t>
      </w:r>
    </w:p>
    <w:p w:rsidR="00677647" w:rsidRPr="00677647" w:rsidRDefault="00677647" w:rsidP="00677647">
      <w:pPr>
        <w:widowControl w:val="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12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Требование не является обязательным при наличии в номере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бутилированной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воды для каждого гостя, или наличии в коридоре каждого этажа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кулера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с питьевой водой, или наличии в номере чайных или кофейных чашек.</w:t>
      </w:r>
    </w:p>
    <w:p w:rsidR="00677647" w:rsidRPr="00677647" w:rsidRDefault="00677647" w:rsidP="00677647">
      <w:pPr>
        <w:widowControl w:val="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4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Для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хостелов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требование не является обязательным при наличии стаканов на кухне.</w:t>
      </w:r>
    </w:p>
    <w:p w:rsidR="00677647" w:rsidRPr="00677647" w:rsidRDefault="00677647" w:rsidP="00677647">
      <w:pPr>
        <w:widowControl w:val="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31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Требование не является обязательным для гостиниц и иных средств размещения с количеством номеров 50 и менее, домов отдыха, санаториев, пансионатов,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спа-отелей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, гостиниц с оказанием оздоровительных услуг и аналогичных им средств размещения.</w:t>
      </w:r>
    </w:p>
    <w:p w:rsidR="00677647" w:rsidRPr="00677647" w:rsidRDefault="00677647" w:rsidP="00677647">
      <w:pPr>
        <w:widowControl w:val="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5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является обязательным при наличии душа в ванне, за исключением ванн со стеклянными ограждающими панелями, номеров с угловыми ваннами, ваннами в центре комнаты (ванной комнаты) или угло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softHyphen/>
        <w:t>выми джакузи и душевыми кабинами, а также номеров, где помимо ванны дополнительно установлена душевая кабина.</w:t>
      </w:r>
    </w:p>
    <w:p w:rsidR="00677647" w:rsidRPr="00677647" w:rsidRDefault="00677647" w:rsidP="00677647">
      <w:pPr>
        <w:widowControl w:val="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1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является обязательным при наличии туалета в номере.</w:t>
      </w:r>
    </w:p>
    <w:p w:rsidR="00677647" w:rsidRPr="00677647" w:rsidRDefault="00677647" w:rsidP="00677647">
      <w:pPr>
        <w:widowControl w:val="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1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является обязательным только для курортных гостиниц (отелей).</w:t>
      </w:r>
    </w:p>
    <w:p w:rsidR="00677647" w:rsidRPr="00677647" w:rsidRDefault="00677647" w:rsidP="00677647">
      <w:pPr>
        <w:widowControl w:val="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32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Допускается наличие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диспенсера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с жидким мылом (шампунем, гелем для душа).</w:t>
      </w:r>
    </w:p>
    <w:p w:rsidR="00677647" w:rsidRPr="00677647" w:rsidRDefault="00677647" w:rsidP="00677647">
      <w:pPr>
        <w:widowControl w:val="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31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является обязательным для общественных туалетов на этажах гостиниц с номерами без са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softHyphen/>
        <w:t>нузлов.</w:t>
      </w:r>
    </w:p>
    <w:p w:rsidR="00677647" w:rsidRPr="00677647" w:rsidRDefault="00677647" w:rsidP="00677647">
      <w:pPr>
        <w:widowControl w:val="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1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не является обязательным при наличии индивидуальных сейфов в 100 % номеров.</w:t>
      </w:r>
    </w:p>
    <w:p w:rsidR="00677647" w:rsidRPr="00677647" w:rsidRDefault="00677647" w:rsidP="0067764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="140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vertAlign w:val="superscript"/>
          <w:lang w:eastAsia="ru-RU" w:bidi="ru-RU"/>
        </w:rPr>
        <w:t>40)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Допускается отсутствие отдельного помещения (расположение в общественном помещении, например, в холле гостиницы).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является обязательным для гостиниц с количеством номеров более 100.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не является обязательным для курортных гостиниц (отелей).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не является обязательным при предоставлении утюга и гладильной доски.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17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lastRenderedPageBreak/>
        <w:t>Для гостиниц с количеством номеров 50 и менее допускается наличие ресторана или другого типа предпри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softHyphen/>
        <w:t>ятия питания.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Требование не является обязательным при наличии устройства автоматического открывания двери.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0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Требование является обязательным для всех категорий гостиниц при отсутствии лифта (в соответствии с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пп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. 2.7 п. 2 «Техническое оборудование и оснащение»).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2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Допускается иная периодичность смены белья и полотенец по просьбе гостя. Для санаториев, пансионатов, домов и баз отдыха смена белья и полотенец может осуществляться в соответствии с действующими санитар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softHyphen/>
        <w:t>но-эпидемиологическими требованиями, при этом по просьбе гостя должна быть обеспечена смена белья и по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softHyphen/>
        <w:t>лотенец в соответствии с 10.8, 10.9 для соответствующей категории.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3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proofErr w:type="gram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Возможно</w:t>
      </w:r>
      <w:proofErr w:type="gram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изменение времени завтрака для загородных гостиниц, домов отдыха, санаториев, пансионатов, курортных гостиниц (отелей), </w:t>
      </w:r>
      <w:proofErr w:type="spell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спа-отелей</w:t>
      </w:r>
      <w:proofErr w:type="spell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, гостиниц с оказание оздоровительных услуг аналогичных им средств размещения (длительность завтрака - не менее 2 ч).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70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proofErr w:type="gram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Возможно</w:t>
      </w:r>
      <w:proofErr w:type="gramEnd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изменение времени завтрака в выходные и праздничные дни.</w:t>
      </w:r>
    </w:p>
    <w:p w:rsidR="00677647" w:rsidRPr="00677647" w:rsidRDefault="00677647" w:rsidP="0067764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356"/>
        </w:tabs>
        <w:spacing w:after="82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ru-RU" w:bidi="ru-RU"/>
        </w:rPr>
      </w:pPr>
      <w:proofErr w:type="gramStart"/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В гостиницах с количеством номеров 50 и менее допускается организация завтрака по принципу </w:t>
      </w:r>
      <w:r w:rsidRPr="00677647">
        <w:rPr>
          <w:rFonts w:ascii="Arial" w:eastAsia="Arial" w:hAnsi="Arial" w:cs="Arial"/>
          <w:color w:val="000000"/>
          <w:sz w:val="22"/>
          <w:szCs w:val="22"/>
          <w:lang w:val="en-US" w:eastAsia="ru-RU" w:bidi="ru-RU"/>
        </w:rPr>
        <w:t>a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</w:t>
      </w:r>
      <w:r w:rsidRPr="00677647">
        <w:rPr>
          <w:rFonts w:ascii="Arial" w:eastAsia="Arial" w:hAnsi="Arial" w:cs="Arial"/>
          <w:color w:val="000000"/>
          <w:sz w:val="22"/>
          <w:szCs w:val="22"/>
          <w:lang w:val="en-US" w:eastAsia="ru-RU" w:bidi="ru-RU"/>
        </w:rPr>
        <w:t>la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 </w:t>
      </w:r>
      <w:r w:rsidRPr="00677647">
        <w:rPr>
          <w:rFonts w:ascii="Arial" w:eastAsia="Arial" w:hAnsi="Arial" w:cs="Arial"/>
          <w:color w:val="000000"/>
          <w:sz w:val="22"/>
          <w:szCs w:val="22"/>
          <w:lang w:val="en-US" w:eastAsia="ru-RU" w:bidi="ru-RU"/>
        </w:rPr>
        <w:t>carte</w:t>
      </w:r>
      <w:r w:rsidRPr="00677647"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>).</w:t>
      </w:r>
      <w:proofErr w:type="gramEnd"/>
    </w:p>
    <w:p w:rsidR="00677647" w:rsidRPr="00677647" w:rsidRDefault="00677647" w:rsidP="00677647">
      <w:pPr>
        <w:spacing w:after="200" w:line="276" w:lineRule="auto"/>
        <w:rPr>
          <w:sz w:val="22"/>
          <w:szCs w:val="22"/>
          <w:lang w:eastAsia="ru-RU"/>
        </w:rPr>
      </w:pPr>
    </w:p>
    <w:p w:rsidR="00677647" w:rsidRDefault="00677647" w:rsidP="00677647">
      <w:pPr>
        <w:rPr>
          <w:b/>
          <w:sz w:val="28"/>
          <w:szCs w:val="20"/>
          <w:lang w:eastAsia="ru-RU"/>
        </w:rPr>
      </w:pPr>
    </w:p>
    <w:p w:rsidR="00677647" w:rsidRPr="00677647" w:rsidRDefault="00677647" w:rsidP="00677647">
      <w:pPr>
        <w:spacing w:after="160" w:line="260" w:lineRule="exact"/>
        <w:rPr>
          <w:i/>
        </w:rPr>
      </w:pPr>
    </w:p>
    <w:p w:rsidR="00677647" w:rsidRDefault="00677647">
      <w:pPr>
        <w:rPr>
          <w:b/>
          <w:sz w:val="28"/>
          <w:szCs w:val="20"/>
          <w:lang w:eastAsia="ru-RU"/>
        </w:rPr>
      </w:pPr>
    </w:p>
    <w:p w:rsidR="0018225D" w:rsidRPr="0018225D" w:rsidRDefault="0018225D" w:rsidP="0018225D">
      <w:pPr>
        <w:spacing w:after="160" w:line="260" w:lineRule="exact"/>
        <w:rPr>
          <w:b/>
          <w:sz w:val="28"/>
          <w:szCs w:val="20"/>
          <w:lang w:eastAsia="ru-RU"/>
        </w:rPr>
      </w:pPr>
    </w:p>
    <w:bookmarkEnd w:id="1"/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E80D6E" w:rsidRDefault="00E80D6E" w:rsidP="004C3621">
      <w:pPr>
        <w:tabs>
          <w:tab w:val="left" w:pos="7425"/>
        </w:tabs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677647" w:rsidRDefault="00677647" w:rsidP="00953E3D">
      <w:pPr>
        <w:tabs>
          <w:tab w:val="left" w:pos="7425"/>
        </w:tabs>
        <w:jc w:val="right"/>
        <w:rPr>
          <w:i/>
        </w:rPr>
      </w:pPr>
    </w:p>
    <w:p w:rsidR="001031D4" w:rsidRDefault="001031D4" w:rsidP="00953E3D">
      <w:pPr>
        <w:tabs>
          <w:tab w:val="left" w:pos="7425"/>
        </w:tabs>
        <w:jc w:val="right"/>
        <w:rPr>
          <w:i/>
        </w:rPr>
      </w:pPr>
    </w:p>
    <w:p w:rsidR="001031D4" w:rsidRDefault="001031D4" w:rsidP="00953E3D">
      <w:pPr>
        <w:tabs>
          <w:tab w:val="left" w:pos="7425"/>
        </w:tabs>
        <w:jc w:val="right"/>
        <w:rPr>
          <w:i/>
        </w:rPr>
      </w:pPr>
    </w:p>
    <w:p w:rsidR="001031D4" w:rsidRDefault="001031D4" w:rsidP="00953E3D">
      <w:pPr>
        <w:tabs>
          <w:tab w:val="left" w:pos="7425"/>
        </w:tabs>
        <w:jc w:val="right"/>
        <w:rPr>
          <w:i/>
        </w:rPr>
      </w:pPr>
    </w:p>
    <w:p w:rsidR="001031D4" w:rsidRDefault="001031D4" w:rsidP="009C111B">
      <w:pPr>
        <w:tabs>
          <w:tab w:val="left" w:pos="7425"/>
        </w:tabs>
        <w:rPr>
          <w:i/>
        </w:rPr>
      </w:pPr>
    </w:p>
    <w:sectPr w:rsidR="001031D4" w:rsidSect="00CA14E4">
      <w:pgSz w:w="11906" w:h="16838"/>
      <w:pgMar w:top="899" w:right="851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ba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 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AF6"/>
    <w:multiLevelType w:val="multilevel"/>
    <w:tmpl w:val="2BC0D9E0"/>
    <w:lvl w:ilvl="0">
      <w:start w:val="9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45954"/>
    <w:multiLevelType w:val="singleLevel"/>
    <w:tmpl w:val="19ECC8A4"/>
    <w:lvl w:ilvl="0">
      <w:start w:val="1"/>
      <w:numFmt w:val="decimal"/>
      <w:pStyle w:val="1"/>
      <w:lvlText w:val="%1)"/>
      <w:lvlJc w:val="left"/>
      <w:pPr>
        <w:tabs>
          <w:tab w:val="num" w:pos="757"/>
        </w:tabs>
        <w:ind w:left="0" w:firstLine="397"/>
      </w:pPr>
    </w:lvl>
  </w:abstractNum>
  <w:abstractNum w:abstractNumId="2">
    <w:nsid w:val="29F55CF9"/>
    <w:multiLevelType w:val="multilevel"/>
    <w:tmpl w:val="028ADA2A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">
    <w:nsid w:val="307A74E2"/>
    <w:multiLevelType w:val="singleLevel"/>
    <w:tmpl w:val="90440094"/>
    <w:styleLink w:val="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6B05A7"/>
    <w:multiLevelType w:val="multilevel"/>
    <w:tmpl w:val="1F488C34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5">
    <w:nsid w:val="321D39BA"/>
    <w:multiLevelType w:val="multilevel"/>
    <w:tmpl w:val="B4D257AC"/>
    <w:lvl w:ilvl="0">
      <w:start w:val="1"/>
      <w:numFmt w:val="upperLetter"/>
      <w:pStyle w:val="0"/>
      <w:suff w:val="nothing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20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30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40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50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6">
    <w:nsid w:val="3AB6104D"/>
    <w:multiLevelType w:val="multilevel"/>
    <w:tmpl w:val="2310A7D8"/>
    <w:lvl w:ilvl="0">
      <w:start w:val="2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A515C"/>
    <w:multiLevelType w:val="multilevel"/>
    <w:tmpl w:val="C78CD97C"/>
    <w:lvl w:ilvl="0">
      <w:start w:val="1"/>
      <w:numFmt w:val="upperLetter"/>
      <w:pStyle w:val="a0"/>
      <w:suff w:val="space"/>
      <w:lvlText w:val="%1"/>
      <w:lvlJc w:val="left"/>
      <w:pPr>
        <w:ind w:left="0" w:firstLine="397"/>
      </w:pPr>
    </w:lvl>
    <w:lvl w:ilvl="1">
      <w:start w:val="1"/>
      <w:numFmt w:val="decimal"/>
      <w:pStyle w:val="-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b/>
        <w:i w:val="0"/>
      </w:rPr>
    </w:lvl>
    <w:lvl w:ilvl="4">
      <w:start w:val="1"/>
      <w:numFmt w:val="decimal"/>
      <w:pStyle w:val="-2"/>
      <w:suff w:val="space"/>
      <w:lvlText w:val="%1.%2.%3.%4.%5"/>
      <w:lvlJc w:val="left"/>
      <w:pPr>
        <w:ind w:left="0" w:firstLine="397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B6B0001"/>
    <w:multiLevelType w:val="multilevel"/>
    <w:tmpl w:val="8A148A5A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F4791"/>
    <w:multiLevelType w:val="multilevel"/>
    <w:tmpl w:val="6DB89996"/>
    <w:lvl w:ilvl="0">
      <w:start w:val="3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9D22AA"/>
    <w:multiLevelType w:val="multilevel"/>
    <w:tmpl w:val="FA46012A"/>
    <w:lvl w:ilvl="0">
      <w:start w:val="4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F5630"/>
    <w:multiLevelType w:val="multilevel"/>
    <w:tmpl w:val="B114DFAA"/>
    <w:lvl w:ilvl="0">
      <w:start w:val="1"/>
      <w:numFmt w:val="decimal"/>
      <w:pStyle w:val="-3"/>
      <w:lvlText w:val="%1"/>
      <w:lvlJc w:val="left"/>
      <w:pPr>
        <w:tabs>
          <w:tab w:val="num" w:pos="3621"/>
        </w:tabs>
        <w:ind w:left="2864" w:firstLine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  <w:b/>
        <w:i w:val="0"/>
      </w:rPr>
    </w:lvl>
    <w:lvl w:ilvl="2">
      <w:start w:val="1"/>
      <w:numFmt w:val="decimal"/>
      <w:pStyle w:val="-4"/>
      <w:suff w:val="space"/>
      <w:lvlText w:val="%1.%2.%3"/>
      <w:lvlJc w:val="left"/>
      <w:pPr>
        <w:ind w:left="-255" w:firstLine="397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pStyle w:val="-5"/>
      <w:suff w:val="space"/>
      <w:lvlText w:val="%1.%2.%3.%4"/>
      <w:lvlJc w:val="left"/>
      <w:pPr>
        <w:ind w:left="0" w:firstLine="39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F044215"/>
    <w:multiLevelType w:val="hybridMultilevel"/>
    <w:tmpl w:val="3A0097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C8046"/>
    <w:multiLevelType w:val="hybridMultilevel"/>
    <w:tmpl w:val="6FD610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pStyle w:val="41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ABD797E"/>
    <w:multiLevelType w:val="multilevel"/>
    <w:tmpl w:val="5E66EC6C"/>
    <w:lvl w:ilvl="0">
      <w:start w:val="1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51212"/>
    <w:rsid w:val="00066610"/>
    <w:rsid w:val="00077877"/>
    <w:rsid w:val="00081BDD"/>
    <w:rsid w:val="0008213E"/>
    <w:rsid w:val="00090475"/>
    <w:rsid w:val="00093229"/>
    <w:rsid w:val="000A7E50"/>
    <w:rsid w:val="000B5D2A"/>
    <w:rsid w:val="000C47D3"/>
    <w:rsid w:val="000D5965"/>
    <w:rsid w:val="000E124B"/>
    <w:rsid w:val="001031D4"/>
    <w:rsid w:val="00113BEE"/>
    <w:rsid w:val="0011532F"/>
    <w:rsid w:val="0013784D"/>
    <w:rsid w:val="001522E7"/>
    <w:rsid w:val="00152862"/>
    <w:rsid w:val="001559D2"/>
    <w:rsid w:val="00155F4F"/>
    <w:rsid w:val="0018225D"/>
    <w:rsid w:val="001840A8"/>
    <w:rsid w:val="00190403"/>
    <w:rsid w:val="001974B2"/>
    <w:rsid w:val="001B5D2A"/>
    <w:rsid w:val="001B698E"/>
    <w:rsid w:val="001B7D08"/>
    <w:rsid w:val="001C4EA6"/>
    <w:rsid w:val="001D5D62"/>
    <w:rsid w:val="001E4D79"/>
    <w:rsid w:val="001E5766"/>
    <w:rsid w:val="001F66F1"/>
    <w:rsid w:val="001F6DA6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D0E0B"/>
    <w:rsid w:val="002E4101"/>
    <w:rsid w:val="002F2F6F"/>
    <w:rsid w:val="003138F7"/>
    <w:rsid w:val="0033320C"/>
    <w:rsid w:val="00334C95"/>
    <w:rsid w:val="00350051"/>
    <w:rsid w:val="00351763"/>
    <w:rsid w:val="00354354"/>
    <w:rsid w:val="0036436C"/>
    <w:rsid w:val="003B541F"/>
    <w:rsid w:val="003C589E"/>
    <w:rsid w:val="003C746F"/>
    <w:rsid w:val="003D0B87"/>
    <w:rsid w:val="003D6CF0"/>
    <w:rsid w:val="003E5F30"/>
    <w:rsid w:val="003F7A91"/>
    <w:rsid w:val="00443ADE"/>
    <w:rsid w:val="00444967"/>
    <w:rsid w:val="00445EFB"/>
    <w:rsid w:val="0044736C"/>
    <w:rsid w:val="00450B76"/>
    <w:rsid w:val="00474324"/>
    <w:rsid w:val="00476EB0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35FB"/>
    <w:rsid w:val="004E73F2"/>
    <w:rsid w:val="004F00EB"/>
    <w:rsid w:val="004F1949"/>
    <w:rsid w:val="005258D9"/>
    <w:rsid w:val="00533961"/>
    <w:rsid w:val="00545BA7"/>
    <w:rsid w:val="00561CDB"/>
    <w:rsid w:val="00571C44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43FA7"/>
    <w:rsid w:val="006447A2"/>
    <w:rsid w:val="006731D7"/>
    <w:rsid w:val="00677647"/>
    <w:rsid w:val="00687B7B"/>
    <w:rsid w:val="006B3357"/>
    <w:rsid w:val="006C0BE6"/>
    <w:rsid w:val="006E242E"/>
    <w:rsid w:val="006F019C"/>
    <w:rsid w:val="006F3B49"/>
    <w:rsid w:val="00717E1A"/>
    <w:rsid w:val="00751371"/>
    <w:rsid w:val="00751937"/>
    <w:rsid w:val="00753CE1"/>
    <w:rsid w:val="00763B58"/>
    <w:rsid w:val="00773DCF"/>
    <w:rsid w:val="00774380"/>
    <w:rsid w:val="00781132"/>
    <w:rsid w:val="00793C96"/>
    <w:rsid w:val="007C48CF"/>
    <w:rsid w:val="007D500C"/>
    <w:rsid w:val="007D5399"/>
    <w:rsid w:val="007E2FD0"/>
    <w:rsid w:val="00805C0A"/>
    <w:rsid w:val="00805E2B"/>
    <w:rsid w:val="00807F91"/>
    <w:rsid w:val="00813975"/>
    <w:rsid w:val="0081581C"/>
    <w:rsid w:val="0082781F"/>
    <w:rsid w:val="00834EF2"/>
    <w:rsid w:val="0083567F"/>
    <w:rsid w:val="00852B0C"/>
    <w:rsid w:val="00853529"/>
    <w:rsid w:val="00854A28"/>
    <w:rsid w:val="00857DE2"/>
    <w:rsid w:val="0089010B"/>
    <w:rsid w:val="008A3A3D"/>
    <w:rsid w:val="008A7686"/>
    <w:rsid w:val="008B5014"/>
    <w:rsid w:val="008B6A18"/>
    <w:rsid w:val="008D6B64"/>
    <w:rsid w:val="008E160B"/>
    <w:rsid w:val="00925DF6"/>
    <w:rsid w:val="0093157A"/>
    <w:rsid w:val="00952D92"/>
    <w:rsid w:val="00953E3D"/>
    <w:rsid w:val="00976BA9"/>
    <w:rsid w:val="009862A1"/>
    <w:rsid w:val="00995D6E"/>
    <w:rsid w:val="009A7EDA"/>
    <w:rsid w:val="009B6127"/>
    <w:rsid w:val="009B7185"/>
    <w:rsid w:val="009C111B"/>
    <w:rsid w:val="009C14CC"/>
    <w:rsid w:val="009C2D5F"/>
    <w:rsid w:val="009E6511"/>
    <w:rsid w:val="00A0501A"/>
    <w:rsid w:val="00A14378"/>
    <w:rsid w:val="00A179AD"/>
    <w:rsid w:val="00A242B4"/>
    <w:rsid w:val="00A30CEE"/>
    <w:rsid w:val="00A3394F"/>
    <w:rsid w:val="00A63F1F"/>
    <w:rsid w:val="00A74E4C"/>
    <w:rsid w:val="00A83EF4"/>
    <w:rsid w:val="00AA5E8E"/>
    <w:rsid w:val="00AB0376"/>
    <w:rsid w:val="00AB73E7"/>
    <w:rsid w:val="00AF683F"/>
    <w:rsid w:val="00AF69D1"/>
    <w:rsid w:val="00B04F6C"/>
    <w:rsid w:val="00B11238"/>
    <w:rsid w:val="00B137D2"/>
    <w:rsid w:val="00B15798"/>
    <w:rsid w:val="00B20EC3"/>
    <w:rsid w:val="00B43250"/>
    <w:rsid w:val="00B57AE8"/>
    <w:rsid w:val="00B72830"/>
    <w:rsid w:val="00B83B9C"/>
    <w:rsid w:val="00B87AAB"/>
    <w:rsid w:val="00BB7EE2"/>
    <w:rsid w:val="00BC19EE"/>
    <w:rsid w:val="00BC1B5B"/>
    <w:rsid w:val="00BC22E7"/>
    <w:rsid w:val="00BC668C"/>
    <w:rsid w:val="00C0297C"/>
    <w:rsid w:val="00C02E60"/>
    <w:rsid w:val="00C326F3"/>
    <w:rsid w:val="00C32F52"/>
    <w:rsid w:val="00C368EB"/>
    <w:rsid w:val="00C7294D"/>
    <w:rsid w:val="00C74141"/>
    <w:rsid w:val="00C8024B"/>
    <w:rsid w:val="00C90848"/>
    <w:rsid w:val="00C9311E"/>
    <w:rsid w:val="00CA14E4"/>
    <w:rsid w:val="00CA2E1C"/>
    <w:rsid w:val="00CC261F"/>
    <w:rsid w:val="00CC5897"/>
    <w:rsid w:val="00CD0D2B"/>
    <w:rsid w:val="00CE1E7C"/>
    <w:rsid w:val="00D005FC"/>
    <w:rsid w:val="00D028A1"/>
    <w:rsid w:val="00D1490A"/>
    <w:rsid w:val="00D1720F"/>
    <w:rsid w:val="00D42755"/>
    <w:rsid w:val="00D4463B"/>
    <w:rsid w:val="00D56BC9"/>
    <w:rsid w:val="00D77D32"/>
    <w:rsid w:val="00D801F8"/>
    <w:rsid w:val="00DD46B6"/>
    <w:rsid w:val="00DD7B99"/>
    <w:rsid w:val="00DE593B"/>
    <w:rsid w:val="00DF0452"/>
    <w:rsid w:val="00DF07FF"/>
    <w:rsid w:val="00E03697"/>
    <w:rsid w:val="00E05987"/>
    <w:rsid w:val="00E34853"/>
    <w:rsid w:val="00E517ED"/>
    <w:rsid w:val="00E71561"/>
    <w:rsid w:val="00E80D6E"/>
    <w:rsid w:val="00EA010C"/>
    <w:rsid w:val="00EA0978"/>
    <w:rsid w:val="00EA3FB0"/>
    <w:rsid w:val="00EA582D"/>
    <w:rsid w:val="00EA6F19"/>
    <w:rsid w:val="00EB32A4"/>
    <w:rsid w:val="00EB5EC2"/>
    <w:rsid w:val="00EC1DED"/>
    <w:rsid w:val="00EE1A71"/>
    <w:rsid w:val="00EE3D6E"/>
    <w:rsid w:val="00F26E20"/>
    <w:rsid w:val="00F6084B"/>
    <w:rsid w:val="00F717B7"/>
    <w:rsid w:val="00F8231D"/>
    <w:rsid w:val="00F8378F"/>
    <w:rsid w:val="00F8631B"/>
    <w:rsid w:val="00F8736B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7647"/>
    <w:rPr>
      <w:sz w:val="24"/>
      <w:szCs w:val="24"/>
    </w:rPr>
  </w:style>
  <w:style w:type="paragraph" w:styleId="12">
    <w:name w:val="heading 1"/>
    <w:basedOn w:val="a1"/>
    <w:next w:val="a1"/>
    <w:link w:val="13"/>
    <w:qFormat/>
    <w:rsid w:val="0089010B"/>
    <w:pPr>
      <w:keepNext/>
      <w:jc w:val="both"/>
      <w:outlineLvl w:val="0"/>
    </w:pPr>
    <w:rPr>
      <w:sz w:val="28"/>
    </w:rPr>
  </w:style>
  <w:style w:type="paragraph" w:styleId="21">
    <w:name w:val="heading 2"/>
    <w:basedOn w:val="a1"/>
    <w:next w:val="a1"/>
    <w:link w:val="22"/>
    <w:qFormat/>
    <w:rsid w:val="0089010B"/>
    <w:pPr>
      <w:keepNext/>
      <w:jc w:val="right"/>
      <w:outlineLvl w:val="1"/>
    </w:pPr>
    <w:rPr>
      <w:b/>
      <w:bCs/>
    </w:rPr>
  </w:style>
  <w:style w:type="paragraph" w:styleId="31">
    <w:name w:val="heading 3"/>
    <w:basedOn w:val="a1"/>
    <w:next w:val="a1"/>
    <w:link w:val="32"/>
    <w:qFormat/>
    <w:rsid w:val="00677647"/>
    <w:pPr>
      <w:keepNext/>
      <w:jc w:val="right"/>
      <w:outlineLvl w:val="2"/>
    </w:pPr>
    <w:rPr>
      <w:sz w:val="28"/>
      <w:szCs w:val="20"/>
      <w:lang w:eastAsia="ru-RU"/>
    </w:rPr>
  </w:style>
  <w:style w:type="paragraph" w:styleId="42">
    <w:name w:val="heading 4"/>
    <w:basedOn w:val="a1"/>
    <w:next w:val="a1"/>
    <w:link w:val="43"/>
    <w:qFormat/>
    <w:rsid w:val="00677647"/>
    <w:pPr>
      <w:keepNext/>
      <w:tabs>
        <w:tab w:val="right" w:leader="dot" w:pos="8222"/>
      </w:tabs>
      <w:outlineLvl w:val="3"/>
    </w:pPr>
    <w:rPr>
      <w:szCs w:val="20"/>
      <w:lang w:eastAsia="ru-RU"/>
    </w:rPr>
  </w:style>
  <w:style w:type="paragraph" w:styleId="51">
    <w:name w:val="heading 5"/>
    <w:basedOn w:val="a1"/>
    <w:next w:val="a1"/>
    <w:link w:val="52"/>
    <w:qFormat/>
    <w:rsid w:val="00677647"/>
    <w:pPr>
      <w:keepNext/>
      <w:spacing w:before="120"/>
      <w:ind w:firstLine="709"/>
      <w:jc w:val="center"/>
      <w:outlineLvl w:val="4"/>
    </w:pPr>
    <w:rPr>
      <w:b/>
      <w:szCs w:val="20"/>
      <w:lang w:eastAsia="ru-RU"/>
    </w:rPr>
  </w:style>
  <w:style w:type="paragraph" w:styleId="60">
    <w:name w:val="heading 6"/>
    <w:basedOn w:val="a1"/>
    <w:next w:val="a1"/>
    <w:link w:val="61"/>
    <w:qFormat/>
    <w:rsid w:val="00677647"/>
    <w:pPr>
      <w:keepNext/>
      <w:ind w:firstLine="709"/>
      <w:jc w:val="right"/>
      <w:outlineLvl w:val="5"/>
    </w:pPr>
    <w:rPr>
      <w:szCs w:val="20"/>
      <w:lang w:eastAsia="ru-RU"/>
    </w:rPr>
  </w:style>
  <w:style w:type="paragraph" w:styleId="70">
    <w:name w:val="heading 7"/>
    <w:basedOn w:val="a1"/>
    <w:next w:val="a1"/>
    <w:link w:val="71"/>
    <w:qFormat/>
    <w:rsid w:val="00677647"/>
    <w:pPr>
      <w:keepNext/>
      <w:jc w:val="center"/>
      <w:outlineLvl w:val="6"/>
    </w:pPr>
    <w:rPr>
      <w:b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677647"/>
    <w:pPr>
      <w:keepNext/>
      <w:ind w:firstLine="709"/>
      <w:jc w:val="center"/>
      <w:outlineLvl w:val="7"/>
    </w:pPr>
    <w:rPr>
      <w:b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677647"/>
    <w:pPr>
      <w:keepNext/>
      <w:tabs>
        <w:tab w:val="right" w:leader="dot" w:pos="8964"/>
      </w:tabs>
      <w:spacing w:before="40" w:after="80"/>
      <w:ind w:firstLine="709"/>
      <w:outlineLvl w:val="8"/>
    </w:pPr>
    <w:rPr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89010B"/>
    <w:pPr>
      <w:jc w:val="center"/>
    </w:pPr>
    <w:rPr>
      <w:sz w:val="28"/>
    </w:rPr>
  </w:style>
  <w:style w:type="paragraph" w:styleId="a7">
    <w:name w:val="Body Text Indent"/>
    <w:basedOn w:val="a1"/>
    <w:link w:val="a8"/>
    <w:rsid w:val="0089010B"/>
    <w:pPr>
      <w:ind w:firstLine="540"/>
      <w:jc w:val="both"/>
    </w:pPr>
  </w:style>
  <w:style w:type="paragraph" w:styleId="23">
    <w:name w:val="Body Text 2"/>
    <w:basedOn w:val="a1"/>
    <w:link w:val="24"/>
    <w:rsid w:val="0089010B"/>
    <w:pPr>
      <w:jc w:val="both"/>
    </w:pPr>
  </w:style>
  <w:style w:type="paragraph" w:styleId="a9">
    <w:name w:val="Balloon Text"/>
    <w:basedOn w:val="a1"/>
    <w:link w:val="aa"/>
    <w:uiPriority w:val="99"/>
    <w:rsid w:val="004F00E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c">
    <w:name w:val="Subtle Emphasis"/>
    <w:basedOn w:val="a2"/>
    <w:uiPriority w:val="19"/>
    <w:qFormat/>
    <w:rsid w:val="00FA65DC"/>
    <w:rPr>
      <w:i/>
      <w:iCs/>
      <w:color w:val="808080"/>
    </w:rPr>
  </w:style>
  <w:style w:type="paragraph" w:styleId="ad">
    <w:name w:val="Body Text"/>
    <w:basedOn w:val="a1"/>
    <w:link w:val="ae"/>
    <w:rsid w:val="004B200D"/>
    <w:pPr>
      <w:spacing w:after="120"/>
    </w:pPr>
  </w:style>
  <w:style w:type="character" w:customStyle="1" w:styleId="ae">
    <w:name w:val="Основной текст Знак"/>
    <w:basedOn w:val="a2"/>
    <w:link w:val="ad"/>
    <w:rsid w:val="004B200D"/>
    <w:rPr>
      <w:sz w:val="24"/>
      <w:szCs w:val="24"/>
    </w:rPr>
  </w:style>
  <w:style w:type="table" w:styleId="af">
    <w:name w:val="Table Grid"/>
    <w:basedOn w:val="a3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3 Знак"/>
    <w:basedOn w:val="a2"/>
    <w:link w:val="31"/>
    <w:rsid w:val="00677647"/>
    <w:rPr>
      <w:sz w:val="28"/>
      <w:lang w:eastAsia="ru-RU"/>
    </w:rPr>
  </w:style>
  <w:style w:type="character" w:customStyle="1" w:styleId="43">
    <w:name w:val="Заголовок 4 Знак"/>
    <w:basedOn w:val="a2"/>
    <w:link w:val="42"/>
    <w:rsid w:val="00677647"/>
    <w:rPr>
      <w:sz w:val="24"/>
      <w:lang w:eastAsia="ru-RU"/>
    </w:rPr>
  </w:style>
  <w:style w:type="character" w:customStyle="1" w:styleId="52">
    <w:name w:val="Заголовок 5 Знак"/>
    <w:basedOn w:val="a2"/>
    <w:link w:val="51"/>
    <w:rsid w:val="00677647"/>
    <w:rPr>
      <w:b/>
      <w:sz w:val="24"/>
      <w:lang w:eastAsia="ru-RU"/>
    </w:rPr>
  </w:style>
  <w:style w:type="character" w:customStyle="1" w:styleId="61">
    <w:name w:val="Заголовок 6 Знак"/>
    <w:basedOn w:val="a2"/>
    <w:link w:val="60"/>
    <w:rsid w:val="00677647"/>
    <w:rPr>
      <w:sz w:val="24"/>
      <w:lang w:eastAsia="ru-RU"/>
    </w:rPr>
  </w:style>
  <w:style w:type="character" w:customStyle="1" w:styleId="71">
    <w:name w:val="Заголовок 7 Знак"/>
    <w:basedOn w:val="a2"/>
    <w:link w:val="70"/>
    <w:rsid w:val="00677647"/>
    <w:rPr>
      <w:b/>
      <w:sz w:val="24"/>
      <w:lang w:eastAsia="ru-RU"/>
    </w:rPr>
  </w:style>
  <w:style w:type="character" w:customStyle="1" w:styleId="80">
    <w:name w:val="Заголовок 8 Знак"/>
    <w:basedOn w:val="a2"/>
    <w:link w:val="8"/>
    <w:rsid w:val="00677647"/>
    <w:rPr>
      <w:b/>
      <w:sz w:val="24"/>
      <w:lang w:eastAsia="ru-RU"/>
    </w:rPr>
  </w:style>
  <w:style w:type="character" w:customStyle="1" w:styleId="90">
    <w:name w:val="Заголовок 9 Знак"/>
    <w:basedOn w:val="a2"/>
    <w:link w:val="9"/>
    <w:rsid w:val="00677647"/>
    <w:rPr>
      <w:sz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677647"/>
  </w:style>
  <w:style w:type="character" w:customStyle="1" w:styleId="13">
    <w:name w:val="Заголовок 1 Знак"/>
    <w:basedOn w:val="a2"/>
    <w:link w:val="12"/>
    <w:rsid w:val="00677647"/>
    <w:rPr>
      <w:sz w:val="28"/>
      <w:szCs w:val="24"/>
    </w:rPr>
  </w:style>
  <w:style w:type="character" w:customStyle="1" w:styleId="22">
    <w:name w:val="Заголовок 2 Знак"/>
    <w:basedOn w:val="a2"/>
    <w:link w:val="21"/>
    <w:rsid w:val="00677647"/>
    <w:rPr>
      <w:b/>
      <w:bCs/>
      <w:sz w:val="24"/>
      <w:szCs w:val="24"/>
    </w:rPr>
  </w:style>
  <w:style w:type="character" w:customStyle="1" w:styleId="a6">
    <w:name w:val="Название Знак"/>
    <w:basedOn w:val="a2"/>
    <w:link w:val="a5"/>
    <w:rsid w:val="00677647"/>
    <w:rPr>
      <w:sz w:val="28"/>
      <w:szCs w:val="24"/>
    </w:rPr>
  </w:style>
  <w:style w:type="paragraph" w:customStyle="1" w:styleId="53">
    <w:name w:val="Стиль5"/>
    <w:rsid w:val="00677647"/>
    <w:pPr>
      <w:autoSpaceDE w:val="0"/>
      <w:autoSpaceDN w:val="0"/>
    </w:pPr>
    <w:rPr>
      <w:lang w:eastAsia="ru-RU"/>
    </w:rPr>
  </w:style>
  <w:style w:type="character" w:customStyle="1" w:styleId="aa">
    <w:name w:val="Текст выноски Знак"/>
    <w:basedOn w:val="a2"/>
    <w:link w:val="a9"/>
    <w:uiPriority w:val="99"/>
    <w:rsid w:val="0067764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semiHidden/>
    <w:rsid w:val="00677647"/>
  </w:style>
  <w:style w:type="paragraph" w:styleId="af0">
    <w:name w:val="header"/>
    <w:basedOn w:val="a1"/>
    <w:link w:val="af1"/>
    <w:uiPriority w:val="99"/>
    <w:rsid w:val="00677647"/>
    <w:pPr>
      <w:tabs>
        <w:tab w:val="center" w:pos="4153"/>
        <w:tab w:val="right" w:pos="8306"/>
      </w:tabs>
    </w:pPr>
    <w:rPr>
      <w:szCs w:val="20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77647"/>
    <w:rPr>
      <w:sz w:val="24"/>
      <w:lang w:eastAsia="ru-RU"/>
    </w:rPr>
  </w:style>
  <w:style w:type="paragraph" w:styleId="af2">
    <w:name w:val="footer"/>
    <w:basedOn w:val="a1"/>
    <w:link w:val="af3"/>
    <w:uiPriority w:val="99"/>
    <w:rsid w:val="00677647"/>
    <w:pPr>
      <w:tabs>
        <w:tab w:val="center" w:pos="4153"/>
        <w:tab w:val="right" w:pos="8306"/>
      </w:tabs>
    </w:pPr>
    <w:rPr>
      <w:szCs w:val="20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677647"/>
    <w:rPr>
      <w:sz w:val="24"/>
      <w:lang w:eastAsia="ru-RU"/>
    </w:rPr>
  </w:style>
  <w:style w:type="character" w:styleId="af4">
    <w:name w:val="page number"/>
    <w:rsid w:val="00677647"/>
    <w:rPr>
      <w:sz w:val="24"/>
    </w:rPr>
  </w:style>
  <w:style w:type="character" w:customStyle="1" w:styleId="a8">
    <w:name w:val="Основной текст с отступом Знак"/>
    <w:basedOn w:val="a2"/>
    <w:link w:val="a7"/>
    <w:rsid w:val="00677647"/>
    <w:rPr>
      <w:sz w:val="24"/>
      <w:szCs w:val="24"/>
    </w:rPr>
  </w:style>
  <w:style w:type="paragraph" w:styleId="25">
    <w:name w:val="Body Text Indent 2"/>
    <w:basedOn w:val="a1"/>
    <w:link w:val="26"/>
    <w:rsid w:val="00677647"/>
    <w:pPr>
      <w:ind w:firstLine="567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77647"/>
    <w:rPr>
      <w:sz w:val="28"/>
      <w:lang w:eastAsia="ru-RU"/>
    </w:rPr>
  </w:style>
  <w:style w:type="character" w:customStyle="1" w:styleId="24">
    <w:name w:val="Основной текст 2 Знак"/>
    <w:basedOn w:val="a2"/>
    <w:link w:val="23"/>
    <w:rsid w:val="00677647"/>
    <w:rPr>
      <w:sz w:val="24"/>
      <w:szCs w:val="24"/>
    </w:rPr>
  </w:style>
  <w:style w:type="paragraph" w:styleId="33">
    <w:name w:val="Body Text 3"/>
    <w:basedOn w:val="a1"/>
    <w:link w:val="34"/>
    <w:rsid w:val="00677647"/>
    <w:pPr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677647"/>
    <w:rPr>
      <w:sz w:val="28"/>
      <w:lang w:eastAsia="ru-RU"/>
    </w:rPr>
  </w:style>
  <w:style w:type="paragraph" w:styleId="35">
    <w:name w:val="Body Text Indent 3"/>
    <w:basedOn w:val="a1"/>
    <w:link w:val="36"/>
    <w:rsid w:val="00677647"/>
    <w:pPr>
      <w:ind w:firstLine="851"/>
      <w:jc w:val="both"/>
    </w:pPr>
    <w:rPr>
      <w:b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677647"/>
    <w:rPr>
      <w:b/>
      <w:sz w:val="28"/>
      <w:lang w:eastAsia="ru-RU"/>
    </w:rPr>
  </w:style>
  <w:style w:type="paragraph" w:styleId="af5">
    <w:name w:val="caption"/>
    <w:basedOn w:val="a1"/>
    <w:next w:val="a1"/>
    <w:qFormat/>
    <w:rsid w:val="00677647"/>
    <w:pPr>
      <w:ind w:firstLine="709"/>
      <w:jc w:val="right"/>
    </w:pPr>
    <w:rPr>
      <w:szCs w:val="20"/>
      <w:lang w:eastAsia="ru-RU"/>
    </w:rPr>
  </w:style>
  <w:style w:type="paragraph" w:styleId="af6">
    <w:name w:val="Block Text"/>
    <w:basedOn w:val="a1"/>
    <w:rsid w:val="00677647"/>
    <w:pPr>
      <w:ind w:left="-108" w:right="34" w:firstLine="108"/>
    </w:pPr>
    <w:rPr>
      <w:szCs w:val="20"/>
      <w:lang w:val="en-US" w:eastAsia="ru-RU"/>
    </w:rPr>
  </w:style>
  <w:style w:type="character" w:styleId="af7">
    <w:name w:val="Hyperlink"/>
    <w:rsid w:val="00677647"/>
    <w:rPr>
      <w:color w:val="0000FF"/>
      <w:u w:val="single"/>
    </w:rPr>
  </w:style>
  <w:style w:type="character" w:styleId="af8">
    <w:name w:val="FollowedHyperlink"/>
    <w:rsid w:val="00677647"/>
    <w:rPr>
      <w:color w:val="800080"/>
      <w:u w:val="single"/>
    </w:rPr>
  </w:style>
  <w:style w:type="paragraph" w:customStyle="1" w:styleId="af9">
    <w:name w:val="ГОСТ_абзац"/>
    <w:basedOn w:val="a1"/>
    <w:rsid w:val="00677647"/>
    <w:pPr>
      <w:widowControl w:val="0"/>
      <w:spacing w:line="240" w:lineRule="exact"/>
      <w:ind w:left="57" w:right="113"/>
      <w:jc w:val="both"/>
    </w:pPr>
    <w:rPr>
      <w:rFonts w:ascii="Courier New" w:hAnsi="Courier New"/>
      <w:snapToGrid w:val="0"/>
      <w:spacing w:val="20"/>
      <w:szCs w:val="20"/>
      <w:lang w:eastAsia="ru-RU"/>
    </w:rPr>
  </w:style>
  <w:style w:type="paragraph" w:customStyle="1" w:styleId="15">
    <w:name w:val="Стиль1"/>
    <w:basedOn w:val="12"/>
    <w:rsid w:val="00677647"/>
    <w:pPr>
      <w:ind w:firstLine="397"/>
      <w:jc w:val="left"/>
    </w:pPr>
    <w:rPr>
      <w:sz w:val="22"/>
      <w:szCs w:val="20"/>
      <w:lang w:eastAsia="ru-RU"/>
    </w:rPr>
  </w:style>
  <w:style w:type="paragraph" w:styleId="afa">
    <w:name w:val="Plain Text"/>
    <w:basedOn w:val="a1"/>
    <w:link w:val="afb"/>
    <w:rsid w:val="00677647"/>
    <w:rPr>
      <w:szCs w:val="20"/>
      <w:lang w:val="de-DE" w:eastAsia="ru-RU"/>
    </w:rPr>
  </w:style>
  <w:style w:type="character" w:customStyle="1" w:styleId="afb">
    <w:name w:val="Текст Знак"/>
    <w:basedOn w:val="a2"/>
    <w:link w:val="afa"/>
    <w:rsid w:val="00677647"/>
    <w:rPr>
      <w:sz w:val="24"/>
      <w:lang w:val="de-DE" w:eastAsia="ru-RU"/>
    </w:rPr>
  </w:style>
  <w:style w:type="paragraph" w:customStyle="1" w:styleId="a0">
    <w:name w:val="Приложение жирн"/>
    <w:basedOn w:val="a1"/>
    <w:next w:val="a1"/>
    <w:rsid w:val="00677647"/>
    <w:pPr>
      <w:widowControl w:val="0"/>
      <w:numPr>
        <w:numId w:val="2"/>
      </w:numPr>
      <w:ind w:firstLine="0"/>
      <w:jc w:val="center"/>
    </w:pPr>
    <w:rPr>
      <w:rFonts w:ascii="Arial" w:hAnsi="Arial"/>
      <w:b/>
      <w:snapToGrid w:val="0"/>
      <w:color w:val="0000FF"/>
      <w:sz w:val="22"/>
      <w:szCs w:val="20"/>
      <w:lang w:eastAsia="ru-RU"/>
    </w:rPr>
  </w:style>
  <w:style w:type="paragraph" w:customStyle="1" w:styleId="-6">
    <w:name w:val="Ст-абзац"/>
    <w:basedOn w:val="a1"/>
    <w:rsid w:val="00677647"/>
    <w:pPr>
      <w:widowControl w:val="0"/>
      <w:ind w:firstLine="397"/>
      <w:jc w:val="both"/>
    </w:pPr>
    <w:rPr>
      <w:rFonts w:ascii="Arial" w:hAnsi="Arial"/>
      <w:snapToGrid w:val="0"/>
      <w:szCs w:val="20"/>
      <w:lang w:eastAsia="ru-RU"/>
    </w:rPr>
  </w:style>
  <w:style w:type="paragraph" w:customStyle="1" w:styleId="-">
    <w:name w:val="Прил-раздел"/>
    <w:basedOn w:val="a1"/>
    <w:rsid w:val="00677647"/>
    <w:pPr>
      <w:keepNext/>
      <w:numPr>
        <w:ilvl w:val="1"/>
        <w:numId w:val="2"/>
      </w:numPr>
      <w:tabs>
        <w:tab w:val="left" w:pos="567"/>
      </w:tabs>
      <w:spacing w:before="220" w:after="160"/>
      <w:jc w:val="both"/>
      <w:outlineLvl w:val="1"/>
    </w:pPr>
    <w:rPr>
      <w:rFonts w:ascii="Arial" w:hAnsi="Arial"/>
      <w:b/>
      <w:color w:val="0000FF"/>
      <w:sz w:val="22"/>
      <w:szCs w:val="20"/>
      <w:lang w:eastAsia="ru-RU"/>
    </w:rPr>
  </w:style>
  <w:style w:type="paragraph" w:customStyle="1" w:styleId="-0">
    <w:name w:val="Прил-подраздел"/>
    <w:basedOn w:val="a1"/>
    <w:rsid w:val="00677647"/>
    <w:pPr>
      <w:keepNext/>
      <w:numPr>
        <w:ilvl w:val="2"/>
        <w:numId w:val="2"/>
      </w:numPr>
      <w:spacing w:before="120" w:after="80"/>
      <w:outlineLvl w:val="2"/>
    </w:pPr>
    <w:rPr>
      <w:rFonts w:ascii="Arial" w:hAnsi="Arial"/>
      <w:color w:val="0000FF"/>
      <w:szCs w:val="20"/>
      <w:lang w:eastAsia="ru-RU"/>
    </w:rPr>
  </w:style>
  <w:style w:type="paragraph" w:customStyle="1" w:styleId="-1">
    <w:name w:val="Прил-пункт"/>
    <w:basedOn w:val="a1"/>
    <w:rsid w:val="00677647"/>
    <w:pPr>
      <w:widowControl w:val="0"/>
      <w:numPr>
        <w:ilvl w:val="3"/>
        <w:numId w:val="2"/>
      </w:numPr>
      <w:outlineLvl w:val="3"/>
    </w:pPr>
    <w:rPr>
      <w:rFonts w:ascii="Arial" w:hAnsi="Arial"/>
      <w:snapToGrid w:val="0"/>
      <w:color w:val="0000FF"/>
      <w:szCs w:val="20"/>
      <w:lang w:eastAsia="ru-RU"/>
    </w:rPr>
  </w:style>
  <w:style w:type="paragraph" w:customStyle="1" w:styleId="-2">
    <w:name w:val="Прил-подпункт"/>
    <w:basedOn w:val="a1"/>
    <w:rsid w:val="00677647"/>
    <w:pPr>
      <w:keepNext/>
      <w:numPr>
        <w:ilvl w:val="4"/>
        <w:numId w:val="2"/>
      </w:numPr>
      <w:outlineLvl w:val="3"/>
    </w:pPr>
    <w:rPr>
      <w:rFonts w:ascii="Arial" w:hAnsi="Arial"/>
      <w:color w:val="0000FF"/>
      <w:szCs w:val="20"/>
      <w:lang w:val="en-US" w:eastAsia="ru-RU"/>
    </w:rPr>
  </w:style>
  <w:style w:type="paragraph" w:customStyle="1" w:styleId="afc">
    <w:name w:val="Нижн. линия"/>
    <w:basedOn w:val="a1"/>
    <w:rsid w:val="00677647"/>
    <w:pPr>
      <w:pBdr>
        <w:bottom w:val="single" w:sz="4" w:space="3" w:color="auto"/>
      </w:pBdr>
      <w:ind w:firstLine="397"/>
      <w:jc w:val="both"/>
    </w:pPr>
    <w:rPr>
      <w:rFonts w:ascii="Arial" w:hAnsi="Arial"/>
      <w:szCs w:val="20"/>
      <w:lang w:eastAsia="ru-RU"/>
    </w:rPr>
  </w:style>
  <w:style w:type="paragraph" w:customStyle="1" w:styleId="afd">
    <w:name w:val="Абзац"/>
    <w:basedOn w:val="a1"/>
    <w:rsid w:val="00677647"/>
    <w:pPr>
      <w:ind w:firstLine="397"/>
      <w:jc w:val="both"/>
    </w:pPr>
    <w:rPr>
      <w:sz w:val="22"/>
      <w:szCs w:val="20"/>
      <w:lang w:eastAsia="ru-RU"/>
    </w:rPr>
  </w:style>
  <w:style w:type="paragraph" w:customStyle="1" w:styleId="FR1">
    <w:name w:val="FR1"/>
    <w:rsid w:val="00677647"/>
    <w:pPr>
      <w:widowControl w:val="0"/>
      <w:spacing w:before="240" w:line="260" w:lineRule="auto"/>
      <w:ind w:left="280" w:right="800"/>
      <w:jc w:val="center"/>
    </w:pPr>
    <w:rPr>
      <w:sz w:val="36"/>
      <w:lang w:eastAsia="ru-RU"/>
    </w:rPr>
  </w:style>
  <w:style w:type="table" w:customStyle="1" w:styleId="16">
    <w:name w:val="Сетка таблицы1"/>
    <w:basedOn w:val="a3"/>
    <w:next w:val="af"/>
    <w:rsid w:val="0067764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1"/>
    <w:rsid w:val="00677647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paragraph" w:customStyle="1" w:styleId="310">
    <w:name w:val="Основной текст с отступом 31"/>
    <w:basedOn w:val="a1"/>
    <w:rsid w:val="00677647"/>
    <w:pPr>
      <w:widowControl w:val="0"/>
      <w:spacing w:before="160" w:line="220" w:lineRule="auto"/>
      <w:ind w:firstLine="540"/>
      <w:jc w:val="both"/>
    </w:pPr>
    <w:rPr>
      <w:sz w:val="18"/>
      <w:szCs w:val="20"/>
      <w:lang w:eastAsia="ru-RU"/>
    </w:rPr>
  </w:style>
  <w:style w:type="paragraph" w:customStyle="1" w:styleId="210">
    <w:name w:val="Основной текст 21"/>
    <w:basedOn w:val="a1"/>
    <w:rsid w:val="00677647"/>
    <w:pPr>
      <w:widowControl w:val="0"/>
      <w:overflowPunct w:val="0"/>
      <w:autoSpaceDE w:val="0"/>
      <w:autoSpaceDN w:val="0"/>
      <w:adjustRightInd w:val="0"/>
      <w:ind w:right="181" w:firstLine="520"/>
      <w:jc w:val="both"/>
      <w:textAlignment w:val="baseline"/>
    </w:pPr>
    <w:rPr>
      <w:sz w:val="22"/>
      <w:szCs w:val="20"/>
      <w:lang w:eastAsia="ru-RU"/>
    </w:rPr>
  </w:style>
  <w:style w:type="character" w:customStyle="1" w:styleId="txt">
    <w:name w:val="txt"/>
    <w:basedOn w:val="a2"/>
    <w:rsid w:val="00677647"/>
  </w:style>
  <w:style w:type="numbering" w:customStyle="1" w:styleId="111">
    <w:name w:val="Нет списка111"/>
    <w:next w:val="a4"/>
    <w:uiPriority w:val="99"/>
    <w:semiHidden/>
    <w:unhideWhenUsed/>
    <w:rsid w:val="00677647"/>
  </w:style>
  <w:style w:type="character" w:styleId="aff">
    <w:name w:val="footnote reference"/>
    <w:rsid w:val="00677647"/>
    <w:rPr>
      <w:vertAlign w:val="superscript"/>
    </w:rPr>
  </w:style>
  <w:style w:type="paragraph" w:customStyle="1" w:styleId="1">
    <w:name w:val="Перечисления1)"/>
    <w:basedOn w:val="a1"/>
    <w:rsid w:val="00677647"/>
    <w:pPr>
      <w:widowControl w:val="0"/>
      <w:numPr>
        <w:numId w:val="5"/>
      </w:numPr>
      <w:tabs>
        <w:tab w:val="left" w:pos="567"/>
      </w:tabs>
      <w:jc w:val="both"/>
    </w:pPr>
    <w:rPr>
      <w:rFonts w:ascii="Arial" w:hAnsi="Arial"/>
      <w:snapToGrid w:val="0"/>
      <w:color w:val="FF0000"/>
      <w:sz w:val="20"/>
      <w:szCs w:val="20"/>
      <w:lang w:eastAsia="ru-RU"/>
    </w:rPr>
  </w:style>
  <w:style w:type="paragraph" w:customStyle="1" w:styleId="aff0">
    <w:name w:val="Подрисуночная надпись"/>
    <w:basedOn w:val="a1"/>
    <w:rsid w:val="00677647"/>
    <w:pPr>
      <w:widowControl w:val="0"/>
      <w:spacing w:before="180" w:line="320" w:lineRule="auto"/>
      <w:jc w:val="center"/>
    </w:pPr>
    <w:rPr>
      <w:rFonts w:ascii="Arial" w:hAnsi="Arial"/>
      <w:snapToGrid w:val="0"/>
      <w:sz w:val="18"/>
      <w:szCs w:val="20"/>
      <w:lang w:eastAsia="ru-RU"/>
    </w:rPr>
  </w:style>
  <w:style w:type="paragraph" w:customStyle="1" w:styleId="-3">
    <w:name w:val="Ст-раздел"/>
    <w:basedOn w:val="12"/>
    <w:rsid w:val="00677647"/>
    <w:pPr>
      <w:numPr>
        <w:numId w:val="6"/>
      </w:numPr>
      <w:tabs>
        <w:tab w:val="num" w:pos="360"/>
        <w:tab w:val="left" w:pos="567"/>
      </w:tabs>
      <w:spacing w:before="220" w:after="160"/>
      <w:ind w:left="0" w:firstLine="0"/>
    </w:pPr>
    <w:rPr>
      <w:rFonts w:ascii="Arial" w:hAnsi="Arial"/>
      <w:b/>
      <w:color w:val="0000FF"/>
      <w:sz w:val="22"/>
      <w:szCs w:val="20"/>
      <w:lang w:eastAsia="ru-RU"/>
    </w:rPr>
  </w:style>
  <w:style w:type="paragraph" w:styleId="aff1">
    <w:name w:val="footnote text"/>
    <w:basedOn w:val="a1"/>
    <w:link w:val="aff2"/>
    <w:rsid w:val="00677647"/>
    <w:rPr>
      <w:sz w:val="20"/>
      <w:szCs w:val="20"/>
      <w:lang w:eastAsia="ru-RU"/>
    </w:rPr>
  </w:style>
  <w:style w:type="character" w:customStyle="1" w:styleId="aff2">
    <w:name w:val="Текст сноски Знак"/>
    <w:basedOn w:val="a2"/>
    <w:link w:val="aff1"/>
    <w:rsid w:val="00677647"/>
    <w:rPr>
      <w:lang w:eastAsia="ru-RU"/>
    </w:rPr>
  </w:style>
  <w:style w:type="paragraph" w:customStyle="1" w:styleId="-7">
    <w:name w:val="Табл-боков"/>
    <w:basedOn w:val="a1"/>
    <w:rsid w:val="00677647"/>
    <w:pPr>
      <w:spacing w:before="40" w:after="40"/>
    </w:pPr>
    <w:rPr>
      <w:rFonts w:ascii="Arial" w:hAnsi="Arial"/>
      <w:sz w:val="18"/>
      <w:szCs w:val="20"/>
      <w:lang w:eastAsia="ru-RU"/>
    </w:rPr>
  </w:style>
  <w:style w:type="paragraph" w:customStyle="1" w:styleId="--2">
    <w:name w:val="Табл-терм-2"/>
    <w:basedOn w:val="a1"/>
    <w:rsid w:val="00677647"/>
    <w:pPr>
      <w:widowControl w:val="0"/>
      <w:jc w:val="center"/>
    </w:pPr>
    <w:rPr>
      <w:rFonts w:ascii="Arial" w:hAnsi="Arial"/>
      <w:snapToGrid w:val="0"/>
      <w:sz w:val="20"/>
      <w:szCs w:val="20"/>
      <w:lang w:val="en-US" w:eastAsia="ru-RU"/>
    </w:rPr>
  </w:style>
  <w:style w:type="paragraph" w:customStyle="1" w:styleId="--3">
    <w:name w:val="Табл-терм-3"/>
    <w:basedOn w:val="a1"/>
    <w:rsid w:val="00677647"/>
    <w:pPr>
      <w:widowControl w:val="0"/>
      <w:jc w:val="both"/>
    </w:pPr>
    <w:rPr>
      <w:rFonts w:ascii="Arial" w:hAnsi="Arial"/>
      <w:snapToGrid w:val="0"/>
      <w:sz w:val="20"/>
      <w:szCs w:val="20"/>
      <w:lang w:eastAsia="ru-RU"/>
    </w:rPr>
  </w:style>
  <w:style w:type="paragraph" w:customStyle="1" w:styleId="-4">
    <w:name w:val="Ст-пункт"/>
    <w:basedOn w:val="a1"/>
    <w:rsid w:val="00677647"/>
    <w:pPr>
      <w:widowControl w:val="0"/>
      <w:numPr>
        <w:ilvl w:val="2"/>
        <w:numId w:val="6"/>
      </w:numPr>
      <w:outlineLvl w:val="2"/>
    </w:pPr>
    <w:rPr>
      <w:rFonts w:ascii="Arial" w:hAnsi="Arial"/>
      <w:snapToGrid w:val="0"/>
      <w:color w:val="0000FF"/>
      <w:sz w:val="20"/>
      <w:szCs w:val="20"/>
      <w:lang w:eastAsia="ru-RU"/>
    </w:rPr>
  </w:style>
  <w:style w:type="paragraph" w:customStyle="1" w:styleId="44">
    <w:name w:val="Заголовок 4.Заг 4"/>
    <w:basedOn w:val="a1"/>
    <w:next w:val="a1"/>
    <w:rsid w:val="00677647"/>
    <w:pPr>
      <w:keepNext/>
      <w:jc w:val="center"/>
      <w:outlineLvl w:val="3"/>
    </w:pPr>
    <w:rPr>
      <w:b/>
      <w:sz w:val="28"/>
      <w:szCs w:val="20"/>
      <w:lang w:eastAsia="ru-RU"/>
    </w:rPr>
  </w:style>
  <w:style w:type="paragraph" w:customStyle="1" w:styleId="-5">
    <w:name w:val="Ст-подпункт"/>
    <w:basedOn w:val="42"/>
    <w:rsid w:val="00677647"/>
    <w:pPr>
      <w:numPr>
        <w:ilvl w:val="3"/>
        <w:numId w:val="6"/>
      </w:numPr>
      <w:tabs>
        <w:tab w:val="clear" w:pos="8222"/>
        <w:tab w:val="num" w:pos="360"/>
      </w:tabs>
      <w:ind w:firstLine="0"/>
    </w:pPr>
    <w:rPr>
      <w:rFonts w:ascii="Arial" w:hAnsi="Arial"/>
      <w:sz w:val="20"/>
      <w:lang w:val="en-US"/>
    </w:rPr>
  </w:style>
  <w:style w:type="paragraph" w:customStyle="1" w:styleId="330">
    <w:name w:val="Заголовок 3.Заг 3"/>
    <w:basedOn w:val="a1"/>
    <w:next w:val="a1"/>
    <w:rsid w:val="00677647"/>
    <w:pPr>
      <w:keepNext/>
      <w:outlineLvl w:val="2"/>
    </w:pPr>
    <w:rPr>
      <w:sz w:val="28"/>
      <w:szCs w:val="20"/>
      <w:lang w:eastAsia="ru-RU"/>
    </w:rPr>
  </w:style>
  <w:style w:type="paragraph" w:customStyle="1" w:styleId="Norma">
    <w:name w:val="Norma"/>
    <w:rsid w:val="00677647"/>
    <w:pPr>
      <w:widowControl w:val="0"/>
      <w:ind w:firstLine="720"/>
    </w:pPr>
    <w:rPr>
      <w:rFonts w:ascii="Courier" w:hAnsi="Courier"/>
      <w:sz w:val="22"/>
      <w:lang w:eastAsia="ru-RU"/>
    </w:rPr>
  </w:style>
  <w:style w:type="paragraph" w:customStyle="1" w:styleId="10">
    <w:name w:val="ГОСТ_ОсЧасть_1_Раздел_Заголовок"/>
    <w:aliases w:val="ОЧ_1З"/>
    <w:next w:val="a1"/>
    <w:rsid w:val="00677647"/>
    <w:pPr>
      <w:keepNext/>
      <w:numPr>
        <w:numId w:val="7"/>
      </w:numPr>
      <w:suppressAutoHyphens/>
      <w:spacing w:before="220" w:after="160"/>
      <w:outlineLvl w:val="0"/>
    </w:pPr>
    <w:rPr>
      <w:rFonts w:ascii="Arial" w:eastAsia="Calibri" w:hAnsi="Arial" w:cs="Arial"/>
      <w:b/>
      <w:sz w:val="22"/>
      <w:szCs w:val="22"/>
    </w:rPr>
  </w:style>
  <w:style w:type="paragraph" w:customStyle="1" w:styleId="2">
    <w:name w:val="ГОСТ_ОсЧасть_2_Подраздел_Заголовок"/>
    <w:aliases w:val="ОЧ_2З"/>
    <w:next w:val="a1"/>
    <w:rsid w:val="00677647"/>
    <w:pPr>
      <w:keepNext/>
      <w:numPr>
        <w:ilvl w:val="1"/>
        <w:numId w:val="7"/>
      </w:numPr>
      <w:suppressAutoHyphens/>
      <w:spacing w:before="120" w:after="80"/>
      <w:outlineLvl w:val="1"/>
    </w:pPr>
    <w:rPr>
      <w:rFonts w:ascii="Arial" w:eastAsia="Calibri" w:hAnsi="Arial" w:cs="Arial"/>
      <w:b/>
    </w:rPr>
  </w:style>
  <w:style w:type="paragraph" w:customStyle="1" w:styleId="3">
    <w:name w:val="ГОСТ_ОсЧасть_3_Пункт_Заголовок"/>
    <w:aliases w:val="ОЧ_3З"/>
    <w:next w:val="a1"/>
    <w:rsid w:val="00677647"/>
    <w:pPr>
      <w:keepNext/>
      <w:numPr>
        <w:ilvl w:val="2"/>
        <w:numId w:val="7"/>
      </w:numPr>
      <w:suppressAutoHyphens/>
      <w:spacing w:before="80" w:after="40"/>
    </w:pPr>
    <w:rPr>
      <w:rFonts w:ascii="Arial" w:eastAsia="Calibri" w:hAnsi="Arial" w:cs="Arial"/>
      <w:b/>
    </w:rPr>
  </w:style>
  <w:style w:type="paragraph" w:customStyle="1" w:styleId="4">
    <w:name w:val="ГОСТ_ОсЧасть_4_Подпункт_Заголовок"/>
    <w:aliases w:val="ОЧ_4З"/>
    <w:next w:val="a1"/>
    <w:rsid w:val="00677647"/>
    <w:pPr>
      <w:keepNext/>
      <w:numPr>
        <w:ilvl w:val="3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5">
    <w:name w:val="ГОСТ_ОсЧасть_5_Параграф_Заголовок"/>
    <w:aliases w:val="ОЧ_5З"/>
    <w:next w:val="a1"/>
    <w:rsid w:val="00677647"/>
    <w:pPr>
      <w:keepNext/>
      <w:numPr>
        <w:ilvl w:val="4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6">
    <w:name w:val="ГОСТ_ОсЧасть_6_Мелкота_Заголовок"/>
    <w:aliases w:val="ОЧ_6З"/>
    <w:next w:val="a1"/>
    <w:rsid w:val="00677647"/>
    <w:pPr>
      <w:keepNext/>
      <w:numPr>
        <w:ilvl w:val="5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37">
    <w:name w:val="ГОСТ_ОсЧасть_3_Пункт_Текст"/>
    <w:aliases w:val="ОЧ_3Т"/>
    <w:basedOn w:val="3"/>
    <w:rsid w:val="00677647"/>
    <w:pPr>
      <w:keepNext w:val="0"/>
      <w:suppressAutoHyphens w:val="0"/>
      <w:spacing w:before="0" w:after="0"/>
      <w:jc w:val="both"/>
    </w:pPr>
    <w:rPr>
      <w:b w:val="0"/>
    </w:rPr>
  </w:style>
  <w:style w:type="paragraph" w:customStyle="1" w:styleId="aff3">
    <w:name w:val="ГОСТ_Примечание"/>
    <w:aliases w:val="ПМЧ"/>
    <w:next w:val="a1"/>
    <w:qFormat/>
    <w:rsid w:val="00677647"/>
    <w:pPr>
      <w:spacing w:before="40" w:after="80"/>
      <w:ind w:firstLine="397"/>
      <w:contextualSpacing/>
      <w:jc w:val="both"/>
    </w:pPr>
    <w:rPr>
      <w:rFonts w:ascii="Arial" w:eastAsia="Calibri" w:hAnsi="Arial" w:cs="Arial"/>
      <w:sz w:val="18"/>
    </w:rPr>
  </w:style>
  <w:style w:type="character" w:customStyle="1" w:styleId="27">
    <w:name w:val="ГОСТ_Ужатый_2"/>
    <w:aliases w:val="Уж2"/>
    <w:uiPriority w:val="1"/>
    <w:rsid w:val="00677647"/>
    <w:rPr>
      <w:spacing w:val="-4"/>
    </w:rPr>
  </w:style>
  <w:style w:type="character" w:customStyle="1" w:styleId="aff4">
    <w:name w:val="ГОСТ_Разряд"/>
    <w:aliases w:val="Рзр"/>
    <w:uiPriority w:val="1"/>
    <w:rsid w:val="00677647"/>
    <w:rPr>
      <w:b w:val="0"/>
      <w:spacing w:val="40"/>
    </w:rPr>
  </w:style>
  <w:style w:type="numbering" w:customStyle="1" w:styleId="a">
    <w:name w:val="ГОСТ_Перечисление_БукваЛат"/>
    <w:aliases w:val="ПРЧ_ЛАТ,СТБ_Перечисление_БукваЛат"/>
    <w:basedOn w:val="a4"/>
    <w:uiPriority w:val="99"/>
    <w:rsid w:val="00677647"/>
    <w:pPr>
      <w:numPr>
        <w:numId w:val="8"/>
      </w:numPr>
    </w:pPr>
  </w:style>
  <w:style w:type="paragraph" w:customStyle="1" w:styleId="aff5">
    <w:name w:val="ГОСТ_Основной"/>
    <w:aliases w:val="ОСН"/>
    <w:qFormat/>
    <w:rsid w:val="00677647"/>
    <w:pPr>
      <w:ind w:firstLine="397"/>
      <w:jc w:val="both"/>
    </w:pPr>
    <w:rPr>
      <w:rFonts w:ascii="Arial" w:eastAsia="Calibri" w:hAnsi="Arial" w:cs="Arial"/>
    </w:rPr>
  </w:style>
  <w:style w:type="numbering" w:customStyle="1" w:styleId="17">
    <w:name w:val="СТБ_Перечисление_БукваЛат1"/>
    <w:basedOn w:val="a4"/>
    <w:uiPriority w:val="99"/>
    <w:rsid w:val="00677647"/>
  </w:style>
  <w:style w:type="numbering" w:customStyle="1" w:styleId="28">
    <w:name w:val="СТБ_Перечисление_БукваЛат2"/>
    <w:basedOn w:val="a4"/>
    <w:uiPriority w:val="99"/>
    <w:rsid w:val="00677647"/>
  </w:style>
  <w:style w:type="paragraph" w:customStyle="1" w:styleId="0">
    <w:name w:val="ГОСТ_ПриложениеЛат_0_Заголовок"/>
    <w:aliases w:val="ПЛ_0З"/>
    <w:next w:val="aff5"/>
    <w:rsid w:val="00677647"/>
    <w:pPr>
      <w:keepNext/>
      <w:pageBreakBefore/>
      <w:widowControl w:val="0"/>
      <w:numPr>
        <w:numId w:val="9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</w:rPr>
  </w:style>
  <w:style w:type="paragraph" w:customStyle="1" w:styleId="11">
    <w:name w:val="ГОСТ_ПриложениеЛат_1_Раздел_Текст"/>
    <w:aliases w:val="ПЛ_1Т"/>
    <w:basedOn w:val="aff5"/>
    <w:rsid w:val="00677647"/>
    <w:pPr>
      <w:numPr>
        <w:ilvl w:val="1"/>
        <w:numId w:val="9"/>
      </w:numPr>
    </w:pPr>
  </w:style>
  <w:style w:type="paragraph" w:customStyle="1" w:styleId="20">
    <w:name w:val="ГОСТ_ПриложениеЛат_2_Подраздел_Текст"/>
    <w:aliases w:val="ПЛ_2Т"/>
    <w:basedOn w:val="aff5"/>
    <w:rsid w:val="00677647"/>
    <w:pPr>
      <w:numPr>
        <w:ilvl w:val="2"/>
        <w:numId w:val="9"/>
      </w:numPr>
    </w:pPr>
  </w:style>
  <w:style w:type="paragraph" w:customStyle="1" w:styleId="30">
    <w:name w:val="ГОСТ_ПриложениеЛат_3_Пункт_Текст"/>
    <w:aliases w:val="ПЛ_3Т"/>
    <w:basedOn w:val="aff5"/>
    <w:rsid w:val="00677647"/>
    <w:pPr>
      <w:numPr>
        <w:ilvl w:val="3"/>
        <w:numId w:val="9"/>
      </w:numPr>
    </w:pPr>
  </w:style>
  <w:style w:type="paragraph" w:customStyle="1" w:styleId="40">
    <w:name w:val="ГОСТ_ПриложениеЛат_4_Подпункт_Текст"/>
    <w:aliases w:val="ПЛ_4Т"/>
    <w:basedOn w:val="aff5"/>
    <w:rsid w:val="00677647"/>
    <w:pPr>
      <w:numPr>
        <w:ilvl w:val="4"/>
        <w:numId w:val="9"/>
      </w:numPr>
    </w:pPr>
  </w:style>
  <w:style w:type="paragraph" w:customStyle="1" w:styleId="50">
    <w:name w:val="ГОСТ_ПриложениеЛат_5_Параграф_Текст"/>
    <w:aliases w:val="ПЛ_5Т"/>
    <w:basedOn w:val="aff5"/>
    <w:rsid w:val="00677647"/>
    <w:pPr>
      <w:numPr>
        <w:ilvl w:val="5"/>
        <w:numId w:val="9"/>
      </w:numPr>
    </w:pPr>
  </w:style>
  <w:style w:type="character" w:customStyle="1" w:styleId="18">
    <w:name w:val="ГОСТ_Ужатый_1"/>
    <w:aliases w:val="Уж1"/>
    <w:uiPriority w:val="1"/>
    <w:rsid w:val="00677647"/>
    <w:rPr>
      <w:spacing w:val="-2"/>
    </w:rPr>
  </w:style>
  <w:style w:type="numbering" w:customStyle="1" w:styleId="38">
    <w:name w:val="СТБ_Перечисление_БукваЛат3"/>
    <w:basedOn w:val="a4"/>
    <w:uiPriority w:val="99"/>
    <w:rsid w:val="00677647"/>
  </w:style>
  <w:style w:type="numbering" w:customStyle="1" w:styleId="45">
    <w:name w:val="СТБ_Перечисление_БукваЛат4"/>
    <w:basedOn w:val="a4"/>
    <w:uiPriority w:val="99"/>
    <w:rsid w:val="00677647"/>
  </w:style>
  <w:style w:type="numbering" w:customStyle="1" w:styleId="54">
    <w:name w:val="СТБ_Перечисление_БукваЛат5"/>
    <w:basedOn w:val="a4"/>
    <w:uiPriority w:val="99"/>
    <w:rsid w:val="00677647"/>
  </w:style>
  <w:style w:type="numbering" w:customStyle="1" w:styleId="62">
    <w:name w:val="СТБ_Перечисление_БукваЛат6"/>
    <w:basedOn w:val="a4"/>
    <w:uiPriority w:val="99"/>
    <w:rsid w:val="00677647"/>
  </w:style>
  <w:style w:type="numbering" w:customStyle="1" w:styleId="7">
    <w:name w:val="СТБ_Перечисление_БукваЛат7"/>
    <w:basedOn w:val="a4"/>
    <w:uiPriority w:val="99"/>
    <w:rsid w:val="00677647"/>
    <w:pPr>
      <w:numPr>
        <w:numId w:val="3"/>
      </w:numPr>
    </w:pPr>
  </w:style>
  <w:style w:type="character" w:customStyle="1" w:styleId="aff6">
    <w:name w:val="ГОСТ_Жирный"/>
    <w:aliases w:val="Жир"/>
    <w:uiPriority w:val="1"/>
    <w:qFormat/>
    <w:rsid w:val="00677647"/>
    <w:rPr>
      <w:b/>
    </w:rPr>
  </w:style>
  <w:style w:type="paragraph" w:customStyle="1" w:styleId="41">
    <w:name w:val="ГОСТ_ОсЧасть_4_Подпункт_Текст"/>
    <w:aliases w:val="ОЧ_4Т"/>
    <w:basedOn w:val="4"/>
    <w:rsid w:val="00677647"/>
    <w:pPr>
      <w:keepNext w:val="0"/>
      <w:numPr>
        <w:numId w:val="4"/>
      </w:numPr>
      <w:suppressAutoHyphens w:val="0"/>
      <w:spacing w:before="0"/>
      <w:jc w:val="both"/>
    </w:pPr>
    <w:rPr>
      <w:b w:val="0"/>
    </w:rPr>
  </w:style>
  <w:style w:type="paragraph" w:customStyle="1" w:styleId="ConsPlusDocList">
    <w:name w:val="ConsPlusDocList"/>
    <w:rsid w:val="00677647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67764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f7">
    <w:name w:val="Subtitle"/>
    <w:basedOn w:val="a1"/>
    <w:link w:val="aff8"/>
    <w:qFormat/>
    <w:rsid w:val="00677647"/>
    <w:pPr>
      <w:jc w:val="center"/>
    </w:pPr>
    <w:rPr>
      <w:b/>
      <w:sz w:val="28"/>
      <w:szCs w:val="20"/>
      <w:lang w:eastAsia="ru-RU"/>
    </w:rPr>
  </w:style>
  <w:style w:type="character" w:customStyle="1" w:styleId="aff8">
    <w:name w:val="Подзаголовок Знак"/>
    <w:basedOn w:val="a2"/>
    <w:link w:val="aff7"/>
    <w:rsid w:val="00677647"/>
    <w:rPr>
      <w:b/>
      <w:sz w:val="28"/>
      <w:lang w:eastAsia="ru-RU"/>
    </w:rPr>
  </w:style>
  <w:style w:type="numbering" w:customStyle="1" w:styleId="29">
    <w:name w:val="Нет списка2"/>
    <w:next w:val="a4"/>
    <w:semiHidden/>
    <w:rsid w:val="00677647"/>
  </w:style>
  <w:style w:type="numbering" w:customStyle="1" w:styleId="81">
    <w:name w:val="СТБ_Перечисление_БукваЛат8"/>
    <w:rsid w:val="00677647"/>
  </w:style>
  <w:style w:type="numbering" w:customStyle="1" w:styleId="91">
    <w:name w:val="СТБ_Перечисление_БукваЛат9"/>
    <w:rsid w:val="00677647"/>
  </w:style>
  <w:style w:type="paragraph" w:customStyle="1" w:styleId="aff9">
    <w:name w:val="ДП_Текст"/>
    <w:aliases w:val="ТКТ"/>
    <w:basedOn w:val="a1"/>
    <w:qFormat/>
    <w:rsid w:val="00677647"/>
    <w:pPr>
      <w:ind w:firstLine="567"/>
      <w:jc w:val="both"/>
    </w:pPr>
    <w:rPr>
      <w:rFonts w:ascii="Arial" w:hAnsi="Arial" w:cs="Arial"/>
      <w:szCs w:val="20"/>
      <w:lang w:eastAsia="ru-RU"/>
    </w:rPr>
  </w:style>
  <w:style w:type="character" w:customStyle="1" w:styleId="b-text">
    <w:name w:val="b-text"/>
    <w:basedOn w:val="a2"/>
    <w:rsid w:val="00677647"/>
  </w:style>
  <w:style w:type="paragraph" w:customStyle="1" w:styleId="19">
    <w:name w:val="ОБЛОЖКА1"/>
    <w:basedOn w:val="a1"/>
    <w:rsid w:val="00677647"/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-8">
    <w:name w:val="Ст-обозначен"/>
    <w:basedOn w:val="19"/>
    <w:rsid w:val="00677647"/>
    <w:pPr>
      <w:jc w:val="right"/>
    </w:pPr>
    <w:rPr>
      <w:spacing w:val="-20"/>
      <w:sz w:val="36"/>
      <w:szCs w:val="36"/>
    </w:rPr>
  </w:style>
  <w:style w:type="paragraph" w:customStyle="1" w:styleId="--">
    <w:name w:val="ОБЛ-н-колон"/>
    <w:basedOn w:val="a1"/>
    <w:rsid w:val="00677647"/>
    <w:pPr>
      <w:spacing w:line="360" w:lineRule="auto"/>
    </w:pPr>
    <w:rPr>
      <w:rFonts w:ascii="Arial" w:hAnsi="Arial" w:cs="Arial"/>
      <w:b/>
      <w:bCs/>
      <w:lang w:eastAsia="ru-RU"/>
    </w:rPr>
  </w:style>
  <w:style w:type="paragraph" w:customStyle="1" w:styleId="-9">
    <w:name w:val="Рисунок-наименование"/>
    <w:basedOn w:val="a1"/>
    <w:rsid w:val="00677647"/>
    <w:pPr>
      <w:widowControl w:val="0"/>
      <w:spacing w:before="180" w:line="32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styleId="affa">
    <w:name w:val="macro"/>
    <w:basedOn w:val="ad"/>
    <w:link w:val="affb"/>
    <w:rsid w:val="00677647"/>
    <w:pPr>
      <w:spacing w:after="0"/>
      <w:jc w:val="both"/>
    </w:pPr>
    <w:rPr>
      <w:spacing w:val="20"/>
      <w:sz w:val="22"/>
      <w:szCs w:val="20"/>
      <w:lang w:val="en-US" w:eastAsia="ru-RU"/>
    </w:rPr>
  </w:style>
  <w:style w:type="character" w:customStyle="1" w:styleId="affb">
    <w:name w:val="Текст макроса Знак"/>
    <w:basedOn w:val="a2"/>
    <w:link w:val="affa"/>
    <w:rsid w:val="00677647"/>
    <w:rPr>
      <w:spacing w:val="20"/>
      <w:sz w:val="22"/>
      <w:lang w:val="en-US" w:eastAsia="ru-RU"/>
    </w:rPr>
  </w:style>
  <w:style w:type="paragraph" w:customStyle="1" w:styleId="VantallaText">
    <w:name w:val="VantallaText"/>
    <w:basedOn w:val="afa"/>
    <w:rsid w:val="00677647"/>
    <w:pPr>
      <w:widowControl w:val="0"/>
      <w:jc w:val="both"/>
    </w:pPr>
    <w:rPr>
      <w:rFonts w:ascii="Arbat-Bold" w:hAnsi="Arbat-Bold"/>
      <w:sz w:val="20"/>
      <w:lang w:val="ru-RU"/>
    </w:rPr>
  </w:style>
  <w:style w:type="paragraph" w:customStyle="1" w:styleId="---">
    <w:name w:val="Текст-в-табл-центр"/>
    <w:basedOn w:val="a1"/>
    <w:rsid w:val="00677647"/>
    <w:pPr>
      <w:tabs>
        <w:tab w:val="right" w:pos="7938"/>
      </w:tabs>
      <w:spacing w:line="240" w:lineRule="exact"/>
      <w:jc w:val="center"/>
    </w:pPr>
    <w:rPr>
      <w:rFonts w:ascii="Helvetica IS" w:hAnsi="Helvetica IS"/>
      <w:bCs/>
      <w:sz w:val="22"/>
      <w:szCs w:val="20"/>
      <w:lang w:eastAsia="ru-RU"/>
    </w:rPr>
  </w:style>
  <w:style w:type="paragraph" w:customStyle="1" w:styleId="affc">
    <w:name w:val="Содержание"/>
    <w:basedOn w:val="a1"/>
    <w:rsid w:val="00677647"/>
    <w:pPr>
      <w:tabs>
        <w:tab w:val="left" w:leader="dot" w:pos="9072"/>
      </w:tabs>
      <w:ind w:firstLine="397"/>
    </w:pPr>
    <w:rPr>
      <w:sz w:val="22"/>
      <w:szCs w:val="20"/>
      <w:lang w:eastAsia="ru-RU"/>
    </w:rPr>
  </w:style>
  <w:style w:type="paragraph" w:customStyle="1" w:styleId="07">
    <w:name w:val="Абзац07"/>
    <w:basedOn w:val="a1"/>
    <w:rsid w:val="00677647"/>
    <w:pPr>
      <w:ind w:firstLine="397"/>
      <w:jc w:val="both"/>
    </w:pPr>
    <w:rPr>
      <w:sz w:val="20"/>
      <w:szCs w:val="20"/>
      <w:lang w:eastAsia="ru-RU"/>
    </w:rPr>
  </w:style>
  <w:style w:type="character" w:styleId="affd">
    <w:name w:val="annotation reference"/>
    <w:semiHidden/>
    <w:rsid w:val="00677647"/>
    <w:rPr>
      <w:sz w:val="16"/>
      <w:szCs w:val="16"/>
    </w:rPr>
  </w:style>
  <w:style w:type="paragraph" w:styleId="affe">
    <w:name w:val="annotation text"/>
    <w:basedOn w:val="a1"/>
    <w:link w:val="afff"/>
    <w:semiHidden/>
    <w:rsid w:val="00677647"/>
    <w:pPr>
      <w:widowControl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677647"/>
    <w:rPr>
      <w:lang w:eastAsia="ru-RU"/>
    </w:rPr>
  </w:style>
  <w:style w:type="paragraph" w:styleId="afff0">
    <w:name w:val="annotation subject"/>
    <w:basedOn w:val="affe"/>
    <w:next w:val="affe"/>
    <w:link w:val="afff1"/>
    <w:semiHidden/>
    <w:rsid w:val="00677647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677647"/>
    <w:rPr>
      <w:b/>
      <w:bCs/>
      <w:lang w:eastAsia="ru-RU"/>
    </w:rPr>
  </w:style>
  <w:style w:type="paragraph" w:customStyle="1" w:styleId="1a">
    <w:name w:val="Обычный1"/>
    <w:rsid w:val="00677647"/>
    <w:rPr>
      <w:snapToGrid w:val="0"/>
      <w:lang w:eastAsia="ru-RU"/>
    </w:rPr>
  </w:style>
  <w:style w:type="paragraph" w:customStyle="1" w:styleId="130">
    <w:name w:val="заг1_3"/>
    <w:basedOn w:val="a1"/>
    <w:rsid w:val="00677647"/>
    <w:pPr>
      <w:autoSpaceDE w:val="0"/>
      <w:autoSpaceDN w:val="0"/>
      <w:spacing w:before="240" w:after="180"/>
      <w:ind w:firstLine="709"/>
      <w:jc w:val="both"/>
    </w:pPr>
    <w:rPr>
      <w:b/>
      <w:bCs/>
      <w:sz w:val="32"/>
      <w:szCs w:val="32"/>
      <w:lang w:eastAsia="ru-RU"/>
    </w:rPr>
  </w:style>
  <w:style w:type="paragraph" w:customStyle="1" w:styleId="FR2">
    <w:name w:val="FR2"/>
    <w:rsid w:val="00677647"/>
    <w:pPr>
      <w:widowControl w:val="0"/>
      <w:spacing w:before="3520"/>
      <w:jc w:val="right"/>
    </w:pPr>
    <w:rPr>
      <w:rFonts w:ascii="Arial" w:hAnsi="Arial"/>
      <w:sz w:val="18"/>
      <w:lang w:eastAsia="ru-RU"/>
    </w:rPr>
  </w:style>
  <w:style w:type="paragraph" w:customStyle="1" w:styleId="290">
    <w:name w:val="Знак Знак29"/>
    <w:basedOn w:val="a1"/>
    <w:autoRedefine/>
    <w:rsid w:val="00677647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112">
    <w:name w:val="Заголовок 11"/>
    <w:basedOn w:val="1a"/>
    <w:next w:val="1a"/>
    <w:rsid w:val="00677647"/>
    <w:pPr>
      <w:keepNext/>
      <w:widowControl w:val="0"/>
      <w:outlineLvl w:val="0"/>
    </w:pPr>
    <w:rPr>
      <w:b/>
      <w:sz w:val="22"/>
    </w:rPr>
  </w:style>
  <w:style w:type="paragraph" w:customStyle="1" w:styleId="211">
    <w:name w:val="Заголовок 21"/>
    <w:basedOn w:val="1a"/>
    <w:next w:val="1a"/>
    <w:rsid w:val="00677647"/>
    <w:pPr>
      <w:keepNext/>
      <w:widowControl w:val="0"/>
      <w:ind w:firstLine="318"/>
      <w:outlineLvl w:val="1"/>
    </w:pPr>
    <w:rPr>
      <w:b/>
      <w:sz w:val="22"/>
    </w:rPr>
  </w:style>
  <w:style w:type="paragraph" w:customStyle="1" w:styleId="311">
    <w:name w:val="Заголовок 31"/>
    <w:basedOn w:val="1a"/>
    <w:next w:val="1a"/>
    <w:rsid w:val="00677647"/>
    <w:pPr>
      <w:keepNext/>
      <w:widowControl w:val="0"/>
      <w:ind w:firstLine="397"/>
      <w:outlineLvl w:val="2"/>
    </w:pPr>
  </w:style>
  <w:style w:type="paragraph" w:customStyle="1" w:styleId="410">
    <w:name w:val="Заголовок 41"/>
    <w:basedOn w:val="1a"/>
    <w:next w:val="1a"/>
    <w:rsid w:val="00677647"/>
    <w:pPr>
      <w:keepNext/>
      <w:widowControl w:val="0"/>
      <w:ind w:firstLine="176"/>
      <w:outlineLvl w:val="3"/>
    </w:pPr>
    <w:rPr>
      <w:sz w:val="22"/>
    </w:rPr>
  </w:style>
  <w:style w:type="paragraph" w:customStyle="1" w:styleId="510">
    <w:name w:val="Заголовок 51"/>
    <w:basedOn w:val="1a"/>
    <w:next w:val="1a"/>
    <w:rsid w:val="00677647"/>
    <w:pPr>
      <w:keepNext/>
      <w:widowControl w:val="0"/>
      <w:ind w:firstLine="318"/>
      <w:outlineLvl w:val="4"/>
    </w:pPr>
    <w:rPr>
      <w:sz w:val="22"/>
    </w:rPr>
  </w:style>
  <w:style w:type="character" w:customStyle="1" w:styleId="1b">
    <w:name w:val="Основной шрифт абзаца1"/>
    <w:rsid w:val="00677647"/>
  </w:style>
  <w:style w:type="paragraph" w:customStyle="1" w:styleId="FR3">
    <w:name w:val="FR3"/>
    <w:rsid w:val="00677647"/>
    <w:pPr>
      <w:widowControl w:val="0"/>
      <w:ind w:left="240"/>
    </w:pPr>
    <w:rPr>
      <w:rFonts w:ascii="Arial" w:hAnsi="Arial"/>
      <w:snapToGrid w:val="0"/>
      <w:sz w:val="22"/>
      <w:lang w:eastAsia="ru-RU"/>
    </w:rPr>
  </w:style>
  <w:style w:type="paragraph" w:customStyle="1" w:styleId="FR4">
    <w:name w:val="FR4"/>
    <w:rsid w:val="00677647"/>
    <w:pPr>
      <w:widowControl w:val="0"/>
      <w:ind w:left="120"/>
    </w:pPr>
    <w:rPr>
      <w:rFonts w:ascii="Arial" w:hAnsi="Arial"/>
      <w:b/>
      <w:snapToGrid w:val="0"/>
      <w:sz w:val="16"/>
      <w:lang w:eastAsia="ru-RU"/>
    </w:rPr>
  </w:style>
  <w:style w:type="paragraph" w:customStyle="1" w:styleId="FR5">
    <w:name w:val="FR5"/>
    <w:rsid w:val="00677647"/>
    <w:pPr>
      <w:widowControl w:val="0"/>
      <w:ind w:left="720"/>
    </w:pPr>
    <w:rPr>
      <w:rFonts w:ascii="Arial" w:hAnsi="Arial"/>
      <w:b/>
      <w:snapToGrid w:val="0"/>
      <w:sz w:val="12"/>
      <w:lang w:eastAsia="ru-RU"/>
    </w:rPr>
  </w:style>
  <w:style w:type="paragraph" w:customStyle="1" w:styleId="1c">
    <w:name w:val="Верхний колонтитул1"/>
    <w:basedOn w:val="1a"/>
    <w:rsid w:val="00677647"/>
    <w:pPr>
      <w:tabs>
        <w:tab w:val="center" w:pos="4153"/>
        <w:tab w:val="right" w:pos="8306"/>
      </w:tabs>
    </w:pPr>
    <w:rPr>
      <w:snapToGrid/>
    </w:rPr>
  </w:style>
  <w:style w:type="paragraph" w:customStyle="1" w:styleId="1d">
    <w:name w:val="Нижний колонтитул1"/>
    <w:basedOn w:val="1a"/>
    <w:rsid w:val="00677647"/>
    <w:pPr>
      <w:tabs>
        <w:tab w:val="center" w:pos="4153"/>
        <w:tab w:val="right" w:pos="8306"/>
      </w:tabs>
    </w:pPr>
    <w:rPr>
      <w:snapToGrid/>
    </w:rPr>
  </w:style>
  <w:style w:type="paragraph" w:customStyle="1" w:styleId="afff2">
    <w:name w:val="текст"/>
    <w:basedOn w:val="a1"/>
    <w:rsid w:val="00677647"/>
    <w:pPr>
      <w:spacing w:after="80"/>
      <w:jc w:val="both"/>
    </w:pPr>
    <w:rPr>
      <w:szCs w:val="20"/>
      <w:lang w:eastAsia="ru-RU"/>
    </w:rPr>
  </w:style>
  <w:style w:type="paragraph" w:customStyle="1" w:styleId="afff3">
    <w:name w:val="Примечание"/>
    <w:basedOn w:val="a1"/>
    <w:rsid w:val="00677647"/>
    <w:pPr>
      <w:spacing w:before="80" w:after="80"/>
      <w:ind w:left="397" w:hanging="397"/>
      <w:jc w:val="both"/>
    </w:pPr>
    <w:rPr>
      <w:szCs w:val="20"/>
      <w:lang w:eastAsia="ru-RU"/>
    </w:rPr>
  </w:style>
  <w:style w:type="paragraph" w:customStyle="1" w:styleId="afff4">
    <w:name w:val="Текст СТ"/>
    <w:basedOn w:val="a1"/>
    <w:rsid w:val="00677647"/>
    <w:pPr>
      <w:widowControl w:val="0"/>
      <w:tabs>
        <w:tab w:val="left" w:pos="8222"/>
      </w:tabs>
      <w:spacing w:before="80" w:after="80"/>
      <w:jc w:val="both"/>
    </w:pPr>
    <w:rPr>
      <w:szCs w:val="20"/>
      <w:lang w:eastAsia="ru-RU"/>
    </w:rPr>
  </w:style>
  <w:style w:type="paragraph" w:customStyle="1" w:styleId="afff5">
    <w:name w:val="содерж"/>
    <w:basedOn w:val="afa"/>
    <w:rsid w:val="00677647"/>
    <w:pPr>
      <w:tabs>
        <w:tab w:val="left" w:leader="dot" w:pos="9072"/>
      </w:tabs>
      <w:jc w:val="both"/>
    </w:pPr>
    <w:rPr>
      <w:sz w:val="22"/>
    </w:rPr>
  </w:style>
  <w:style w:type="paragraph" w:customStyle="1" w:styleId="2a">
    <w:name w:val="Стиль2"/>
    <w:basedOn w:val="15"/>
    <w:rsid w:val="00677647"/>
    <w:pPr>
      <w:keepNext w:val="0"/>
      <w:ind w:firstLine="0"/>
      <w:jc w:val="both"/>
      <w:outlineLvl w:val="9"/>
    </w:pPr>
    <w:rPr>
      <w:lang w:val="de-DE"/>
    </w:rPr>
  </w:style>
  <w:style w:type="paragraph" w:customStyle="1" w:styleId="220">
    <w:name w:val="Основной текст 22"/>
    <w:basedOn w:val="a1"/>
    <w:rsid w:val="00677647"/>
    <w:pPr>
      <w:tabs>
        <w:tab w:val="right" w:leader="dot" w:pos="5103"/>
      </w:tabs>
    </w:pPr>
    <w:rPr>
      <w:rFonts w:ascii="Arial" w:hAnsi="Arial"/>
      <w:szCs w:val="20"/>
      <w:lang w:eastAsia="ru-RU"/>
    </w:rPr>
  </w:style>
  <w:style w:type="paragraph" w:customStyle="1" w:styleId="55">
    <w:name w:val="ОБЛОЖКА5"/>
    <w:basedOn w:val="21"/>
    <w:uiPriority w:val="99"/>
    <w:rsid w:val="00677647"/>
    <w:pPr>
      <w:spacing w:before="960"/>
      <w:jc w:val="left"/>
      <w:outlineLvl w:val="9"/>
    </w:pPr>
    <w:rPr>
      <w:rFonts w:ascii="Arial" w:hAnsi="Arial" w:cs="Arial"/>
      <w:lang w:eastAsia="ru-RU"/>
    </w:rPr>
  </w:style>
  <w:style w:type="paragraph" w:customStyle="1" w:styleId="1e">
    <w:name w:val="Цитата1"/>
    <w:basedOn w:val="a1"/>
    <w:rsid w:val="00677647"/>
    <w:pPr>
      <w:widowControl w:val="0"/>
      <w:overflowPunct w:val="0"/>
      <w:autoSpaceDE w:val="0"/>
      <w:autoSpaceDN w:val="0"/>
      <w:adjustRightInd w:val="0"/>
      <w:ind w:left="1560" w:right="3016"/>
      <w:jc w:val="both"/>
      <w:textAlignment w:val="baseline"/>
    </w:pPr>
    <w:rPr>
      <w:b/>
      <w:sz w:val="22"/>
      <w:szCs w:val="20"/>
      <w:lang w:eastAsia="ru-RU"/>
    </w:rPr>
  </w:style>
  <w:style w:type="paragraph" w:customStyle="1" w:styleId="afff6">
    <w:name w:val="Разработан"/>
    <w:basedOn w:val="a1"/>
    <w:rsid w:val="00677647"/>
    <w:pPr>
      <w:spacing w:after="100"/>
      <w:ind w:firstLine="397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7">
    <w:name w:val="Внесен"/>
    <w:basedOn w:val="afff6"/>
    <w:rsid w:val="00677647"/>
    <w:pPr>
      <w:ind w:firstLine="567"/>
      <w:jc w:val="left"/>
    </w:pPr>
  </w:style>
  <w:style w:type="paragraph" w:customStyle="1" w:styleId="Normal1">
    <w:name w:val="Normal1"/>
    <w:uiPriority w:val="99"/>
    <w:rsid w:val="00677647"/>
    <w:pPr>
      <w:widowControl w:val="0"/>
      <w:spacing w:line="260" w:lineRule="auto"/>
      <w:ind w:firstLine="560"/>
    </w:pPr>
    <w:rPr>
      <w:sz w:val="18"/>
      <w:szCs w:val="18"/>
      <w:lang w:eastAsia="ru-RU"/>
    </w:rPr>
  </w:style>
  <w:style w:type="paragraph" w:customStyle="1" w:styleId="afff8">
    <w:name w:val="СТБ_ТитЛист_НаименованиеАнг"/>
    <w:aliases w:val="ТЛ_НМН_А00"/>
    <w:rsid w:val="00677647"/>
    <w:pPr>
      <w:suppressAutoHyphens/>
      <w:spacing w:after="720"/>
      <w:contextualSpacing/>
    </w:pPr>
    <w:rPr>
      <w:rFonts w:ascii="Arial" w:eastAsia="Calibri" w:hAnsi="Arial" w:cs="Arial"/>
      <w:b/>
      <w:sz w:val="28"/>
    </w:rPr>
  </w:style>
  <w:style w:type="paragraph" w:customStyle="1" w:styleId="180">
    <w:name w:val="СТБ_ТитЛист_Наименование_Рус_18"/>
    <w:aliases w:val="ТЛ_НМН_Р18"/>
    <w:basedOn w:val="a1"/>
    <w:rsid w:val="00677647"/>
    <w:pPr>
      <w:widowControl w:val="0"/>
      <w:suppressAutoHyphens/>
      <w:spacing w:before="80" w:after="80"/>
    </w:pPr>
    <w:rPr>
      <w:rFonts w:ascii="Arial" w:eastAsia="Calibri" w:hAnsi="Arial" w:cs="Arial"/>
      <w:b/>
      <w:caps/>
      <w:sz w:val="36"/>
      <w:szCs w:val="36"/>
    </w:rPr>
  </w:style>
  <w:style w:type="paragraph" w:customStyle="1" w:styleId="181">
    <w:name w:val="СТБ_ТитЛист_Наименование_Бел_18"/>
    <w:aliases w:val="ТЛ_НМН_Б18"/>
    <w:basedOn w:val="a1"/>
    <w:rsid w:val="00677647"/>
    <w:pPr>
      <w:suppressAutoHyphens/>
      <w:spacing w:before="80" w:after="80"/>
    </w:pPr>
    <w:rPr>
      <w:rFonts w:ascii="Arial" w:eastAsia="Calibri" w:hAnsi="Arial" w:cs="Arial"/>
      <w:b/>
      <w:sz w:val="36"/>
      <w:szCs w:val="20"/>
      <w:lang w:val="be-BY"/>
    </w:rPr>
  </w:style>
  <w:style w:type="paragraph" w:customStyle="1" w:styleId="140">
    <w:name w:val="СТБ_ТитЛист_Наименование_Бел_14"/>
    <w:aliases w:val="ТЛ_НМН_Б14"/>
    <w:basedOn w:val="a1"/>
    <w:rsid w:val="00677647"/>
    <w:pPr>
      <w:suppressAutoHyphens/>
      <w:spacing w:before="80" w:after="80"/>
    </w:pPr>
    <w:rPr>
      <w:rFonts w:ascii="Arial" w:eastAsia="Calibri" w:hAnsi="Arial" w:cs="Arial"/>
      <w:b/>
      <w:sz w:val="28"/>
      <w:szCs w:val="20"/>
      <w:lang w:val="be-BY"/>
    </w:rPr>
  </w:style>
  <w:style w:type="paragraph" w:styleId="afff9">
    <w:name w:val="List Paragraph"/>
    <w:basedOn w:val="a1"/>
    <w:uiPriority w:val="34"/>
    <w:qFormat/>
    <w:rsid w:val="0067764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28689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6</cp:revision>
  <cp:lastPrinted>2021-05-31T12:58:00Z</cp:lastPrinted>
  <dcterms:created xsi:type="dcterms:W3CDTF">2025-02-11T08:01:00Z</dcterms:created>
  <dcterms:modified xsi:type="dcterms:W3CDTF">2025-02-11T08:10:00Z</dcterms:modified>
</cp:coreProperties>
</file>